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275" w:rsidRPr="003C3954" w:rsidRDefault="00C306F2" w:rsidP="00992275">
      <w:pPr>
        <w:jc w:val="center"/>
        <w:rPr>
          <w:rFonts w:eastAsia="Times New Roman"/>
        </w:rPr>
      </w:pPr>
      <w:r>
        <w:rPr>
          <w:noProof/>
        </w:rPr>
        <w:drawing>
          <wp:inline distT="0" distB="0" distL="0" distR="0">
            <wp:extent cx="536575" cy="6642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275" w:rsidRPr="00793D9F" w:rsidRDefault="00992275" w:rsidP="00992275">
      <w:pPr>
        <w:keepNext/>
        <w:jc w:val="center"/>
        <w:outlineLvl w:val="1"/>
        <w:rPr>
          <w:rFonts w:eastAsia="Times New Roman"/>
          <w:bCs/>
          <w:sz w:val="26"/>
          <w:szCs w:val="26"/>
        </w:rPr>
      </w:pPr>
      <w:r w:rsidRPr="00793D9F">
        <w:rPr>
          <w:rFonts w:eastAsia="Times New Roman"/>
          <w:bCs/>
          <w:sz w:val="26"/>
          <w:szCs w:val="26"/>
        </w:rPr>
        <w:t>Контрольно-счетная комиссия</w:t>
      </w:r>
    </w:p>
    <w:p w:rsidR="00992275" w:rsidRPr="00793D9F" w:rsidRDefault="00992275" w:rsidP="00992275">
      <w:pPr>
        <w:keepNext/>
        <w:jc w:val="center"/>
        <w:outlineLvl w:val="1"/>
        <w:rPr>
          <w:rFonts w:eastAsia="Times New Roman"/>
          <w:bCs/>
          <w:sz w:val="26"/>
          <w:szCs w:val="26"/>
        </w:rPr>
      </w:pPr>
      <w:r w:rsidRPr="00793D9F">
        <w:rPr>
          <w:rFonts w:eastAsia="Times New Roman"/>
          <w:bCs/>
          <w:sz w:val="26"/>
          <w:szCs w:val="26"/>
        </w:rPr>
        <w:t>Тернейского муниципального округа</w:t>
      </w:r>
    </w:p>
    <w:p w:rsidR="00992275" w:rsidRPr="00793D9F" w:rsidRDefault="00992275" w:rsidP="001764E2">
      <w:pPr>
        <w:keepNext/>
        <w:spacing w:before="120"/>
        <w:jc w:val="center"/>
        <w:outlineLvl w:val="1"/>
        <w:rPr>
          <w:rFonts w:eastAsia="Times New Roman"/>
          <w:b/>
          <w:bCs/>
          <w:sz w:val="26"/>
          <w:szCs w:val="26"/>
        </w:rPr>
      </w:pPr>
      <w:r w:rsidRPr="00793D9F">
        <w:rPr>
          <w:rFonts w:eastAsia="Times New Roman"/>
          <w:bCs/>
          <w:sz w:val="26"/>
          <w:szCs w:val="26"/>
        </w:rPr>
        <w:t>ЗАКЛЮЧЕНИЕ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8"/>
        <w:gridCol w:w="4667"/>
      </w:tblGrid>
      <w:tr w:rsidR="00992275" w:rsidRPr="000501D3" w:rsidTr="007A1D1F">
        <w:tc>
          <w:tcPr>
            <w:tcW w:w="4688" w:type="dxa"/>
          </w:tcPr>
          <w:p w:rsidR="00992275" w:rsidRPr="000501D3" w:rsidRDefault="005A72DF" w:rsidP="002A1CCE">
            <w:pPr>
              <w:rPr>
                <w:rFonts w:eastAsia="Times New Roman"/>
              </w:rPr>
            </w:pPr>
            <w:r w:rsidRPr="000501D3">
              <w:rPr>
                <w:rFonts w:eastAsia="Times New Roman"/>
              </w:rPr>
              <w:t>2</w:t>
            </w:r>
            <w:r w:rsidR="002A1CCE">
              <w:rPr>
                <w:rFonts w:eastAsia="Times New Roman"/>
              </w:rPr>
              <w:t>3</w:t>
            </w:r>
            <w:r w:rsidRPr="000501D3">
              <w:rPr>
                <w:rFonts w:eastAsia="Times New Roman"/>
              </w:rPr>
              <w:t xml:space="preserve"> декабря</w:t>
            </w:r>
            <w:r w:rsidR="007E6DF2" w:rsidRPr="000501D3">
              <w:rPr>
                <w:rFonts w:eastAsia="Times New Roman"/>
              </w:rPr>
              <w:t xml:space="preserve"> </w:t>
            </w:r>
            <w:r w:rsidR="00992275" w:rsidRPr="000501D3">
              <w:rPr>
                <w:rFonts w:eastAsia="Times New Roman"/>
              </w:rPr>
              <w:t>202</w:t>
            </w:r>
            <w:r w:rsidR="007E6DF2" w:rsidRPr="000501D3">
              <w:rPr>
                <w:rFonts w:eastAsia="Times New Roman"/>
              </w:rPr>
              <w:t>4</w:t>
            </w:r>
            <w:r w:rsidR="00992275" w:rsidRPr="000501D3">
              <w:rPr>
                <w:rFonts w:eastAsia="Times New Roman"/>
              </w:rPr>
              <w:t xml:space="preserve"> г.</w:t>
            </w:r>
          </w:p>
        </w:tc>
        <w:tc>
          <w:tcPr>
            <w:tcW w:w="4667" w:type="dxa"/>
          </w:tcPr>
          <w:p w:rsidR="00992275" w:rsidRPr="000501D3" w:rsidRDefault="00992275" w:rsidP="005A72DF">
            <w:pPr>
              <w:jc w:val="right"/>
              <w:rPr>
                <w:rFonts w:eastAsia="Times New Roman"/>
              </w:rPr>
            </w:pPr>
            <w:r w:rsidRPr="000501D3">
              <w:rPr>
                <w:rFonts w:eastAsia="Times New Roman"/>
              </w:rPr>
              <w:t xml:space="preserve">№ </w:t>
            </w:r>
            <w:r w:rsidR="005A72DF" w:rsidRPr="000501D3">
              <w:rPr>
                <w:rFonts w:eastAsia="Times New Roman"/>
              </w:rPr>
              <w:t>71</w:t>
            </w:r>
            <w:r w:rsidRPr="000501D3">
              <w:rPr>
                <w:rFonts w:eastAsia="Times New Roman"/>
              </w:rPr>
              <w:t>-Э</w:t>
            </w:r>
          </w:p>
        </w:tc>
      </w:tr>
    </w:tbl>
    <w:p w:rsidR="005A72DF" w:rsidRPr="000501D3" w:rsidRDefault="009C6834" w:rsidP="005A72DF">
      <w:pPr>
        <w:jc w:val="both"/>
        <w:rPr>
          <w:rFonts w:eastAsia="Times New Roman"/>
        </w:rPr>
      </w:pPr>
      <w:r w:rsidRPr="000501D3">
        <w:rPr>
          <w:rFonts w:eastAsia="Times New Roman"/>
        </w:rPr>
        <w:t xml:space="preserve">по проекту постановления </w:t>
      </w:r>
      <w:r w:rsidR="007F794E" w:rsidRPr="000501D3">
        <w:rPr>
          <w:rFonts w:eastAsia="Times New Roman"/>
        </w:rPr>
        <w:t>администрации Тернейского</w:t>
      </w:r>
      <w:r w:rsidRPr="000501D3">
        <w:rPr>
          <w:rFonts w:eastAsia="Times New Roman"/>
        </w:rPr>
        <w:t xml:space="preserve"> муниципального округа </w:t>
      </w:r>
      <w:r w:rsidR="00490533" w:rsidRPr="000501D3">
        <w:rPr>
          <w:rFonts w:eastAsia="Times New Roman"/>
        </w:rPr>
        <w:t xml:space="preserve">«Об утверждении </w:t>
      </w:r>
      <w:r w:rsidRPr="000501D3">
        <w:rPr>
          <w:rFonts w:eastAsia="Times New Roman"/>
        </w:rPr>
        <w:t>муниципальн</w:t>
      </w:r>
      <w:r w:rsidR="00490533" w:rsidRPr="000501D3">
        <w:rPr>
          <w:rFonts w:eastAsia="Times New Roman"/>
        </w:rPr>
        <w:t>ой</w:t>
      </w:r>
      <w:r w:rsidRPr="000501D3">
        <w:rPr>
          <w:rFonts w:eastAsia="Times New Roman"/>
        </w:rPr>
        <w:t xml:space="preserve"> программ</w:t>
      </w:r>
      <w:r w:rsidR="00490533" w:rsidRPr="000501D3">
        <w:rPr>
          <w:rFonts w:eastAsia="Times New Roman"/>
        </w:rPr>
        <w:t>ы</w:t>
      </w:r>
      <w:r w:rsidRPr="000501D3">
        <w:rPr>
          <w:rFonts w:eastAsia="Times New Roman"/>
        </w:rPr>
        <w:t xml:space="preserve"> «</w:t>
      </w:r>
      <w:r w:rsidR="005A72DF" w:rsidRPr="000501D3">
        <w:rPr>
          <w:rFonts w:eastAsia="Times New Roman"/>
        </w:rPr>
        <w:t>Поддержка социально ориентированных некоммерческих организаций, зарегистрированных на территории Тернейского</w:t>
      </w:r>
      <w:r w:rsidR="007E6DF2" w:rsidRPr="000501D3">
        <w:rPr>
          <w:rFonts w:eastAsia="Times New Roman"/>
        </w:rPr>
        <w:t xml:space="preserve"> муниципального округа на 202</w:t>
      </w:r>
      <w:r w:rsidR="005A72DF" w:rsidRPr="000501D3">
        <w:rPr>
          <w:rFonts w:eastAsia="Times New Roman"/>
        </w:rPr>
        <w:t>5-2030</w:t>
      </w:r>
      <w:r w:rsidR="007E6DF2" w:rsidRPr="000501D3">
        <w:rPr>
          <w:rFonts w:eastAsia="Times New Roman"/>
        </w:rPr>
        <w:t xml:space="preserve"> годы</w:t>
      </w:r>
      <w:r w:rsidRPr="000501D3">
        <w:rPr>
          <w:rFonts w:eastAsia="Times New Roman"/>
        </w:rPr>
        <w:t>».</w:t>
      </w:r>
    </w:p>
    <w:p w:rsidR="00095CCF" w:rsidRPr="005A72DF" w:rsidRDefault="006E32AB" w:rsidP="000501D3">
      <w:pPr>
        <w:spacing w:before="120"/>
        <w:ind w:firstLine="851"/>
        <w:jc w:val="both"/>
        <w:rPr>
          <w:rFonts w:eastAsia="Times New Roman"/>
          <w:sz w:val="26"/>
        </w:rPr>
      </w:pPr>
      <w:r w:rsidRPr="0093390E">
        <w:t xml:space="preserve">Настоящее заключение на проект постановления </w:t>
      </w:r>
      <w:r w:rsidRPr="0093390E">
        <w:rPr>
          <w:bCs/>
        </w:rPr>
        <w:t xml:space="preserve">администрации Тернейского муниципального </w:t>
      </w:r>
      <w:r w:rsidR="002E0318" w:rsidRPr="0093390E">
        <w:rPr>
          <w:bCs/>
        </w:rPr>
        <w:t>округа</w:t>
      </w:r>
      <w:r w:rsidRPr="0093390E">
        <w:rPr>
          <w:bCs/>
        </w:rPr>
        <w:t xml:space="preserve"> </w:t>
      </w:r>
      <w:r w:rsidR="002E0318" w:rsidRPr="0093390E">
        <w:rPr>
          <w:rFonts w:eastAsia="Times New Roman"/>
        </w:rPr>
        <w:t>«</w:t>
      </w:r>
      <w:r w:rsidR="00091D4C" w:rsidRPr="0093390E">
        <w:rPr>
          <w:rFonts w:eastAsia="Times New Roman"/>
        </w:rPr>
        <w:t xml:space="preserve">Об утверждении муниципальной программы </w:t>
      </w:r>
      <w:r w:rsidR="005A72DF" w:rsidRPr="0093390E">
        <w:rPr>
          <w:rFonts w:eastAsia="Times New Roman"/>
        </w:rPr>
        <w:t>«</w:t>
      </w:r>
      <w:r w:rsidR="005A72DF">
        <w:rPr>
          <w:rFonts w:eastAsia="Times New Roman"/>
        </w:rPr>
        <w:t>Поддержка социально ориентированных некоммерческих организаций, зарегистрированных на территории Тернейского муниципального округа на 2025-2030 годы</w:t>
      </w:r>
      <w:r w:rsidR="005A72DF" w:rsidRPr="0093390E">
        <w:rPr>
          <w:rFonts w:eastAsia="Times New Roman"/>
        </w:rPr>
        <w:t>»</w:t>
      </w:r>
      <w:r w:rsidR="00DE542A" w:rsidRPr="0093390E">
        <w:rPr>
          <w:bCs/>
        </w:rPr>
        <w:t xml:space="preserve"> (далее</w:t>
      </w:r>
      <w:r w:rsidR="003A2DDA" w:rsidRPr="0093390E">
        <w:rPr>
          <w:bCs/>
        </w:rPr>
        <w:t xml:space="preserve"> </w:t>
      </w:r>
      <w:r w:rsidR="00401F01" w:rsidRPr="0093390E">
        <w:rPr>
          <w:bCs/>
        </w:rPr>
        <w:t>–</w:t>
      </w:r>
      <w:r w:rsidR="00DE542A" w:rsidRPr="0093390E">
        <w:rPr>
          <w:bCs/>
        </w:rPr>
        <w:t xml:space="preserve"> Программа)</w:t>
      </w:r>
      <w:r w:rsidR="00547921" w:rsidRPr="0093390E">
        <w:rPr>
          <w:bCs/>
        </w:rPr>
        <w:t xml:space="preserve"> подготовлено Контрольно-счетной комиссией Тернейского муниципального округа на </w:t>
      </w:r>
      <w:r w:rsidR="000D2CBC" w:rsidRPr="0093390E">
        <w:rPr>
          <w:bCs/>
        </w:rPr>
        <w:t>основании пункта</w:t>
      </w:r>
      <w:r w:rsidR="00774912" w:rsidRPr="0093390E">
        <w:rPr>
          <w:bCs/>
        </w:rPr>
        <w:t xml:space="preserve"> 2 ст</w:t>
      </w:r>
      <w:r w:rsidR="000D2CBC" w:rsidRPr="0093390E">
        <w:rPr>
          <w:bCs/>
        </w:rPr>
        <w:t>атьи 157 Бюджетного</w:t>
      </w:r>
      <w:r w:rsidR="00774912" w:rsidRPr="0093390E">
        <w:rPr>
          <w:bCs/>
        </w:rPr>
        <w:t xml:space="preserve"> </w:t>
      </w:r>
      <w:r w:rsidR="000D2CBC" w:rsidRPr="0093390E">
        <w:rPr>
          <w:bCs/>
        </w:rPr>
        <w:t>кодекса Российской</w:t>
      </w:r>
      <w:r w:rsidR="00774912" w:rsidRPr="0093390E">
        <w:rPr>
          <w:bCs/>
        </w:rPr>
        <w:t xml:space="preserve"> Федерации</w:t>
      </w:r>
      <w:r w:rsidR="000D2CBC" w:rsidRPr="0093390E">
        <w:rPr>
          <w:bCs/>
        </w:rPr>
        <w:t xml:space="preserve">, </w:t>
      </w:r>
      <w:r w:rsidR="00417CBD" w:rsidRPr="0093390E">
        <w:rPr>
          <w:bCs/>
        </w:rPr>
        <w:t xml:space="preserve">статьи 9 </w:t>
      </w:r>
      <w:r w:rsidR="000D2CBC" w:rsidRPr="0093390E">
        <w:t xml:space="preserve"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A26E0F" w:rsidRPr="0093390E">
        <w:t xml:space="preserve">статьи 8 </w:t>
      </w:r>
      <w:r w:rsidR="000D2CBC" w:rsidRPr="0093390E">
        <w:t>Положения о Контрольно-счетной комиссии Тернейского муниципального округа, утвержденное решением Думы Тернейского муниципального округа от 24.11.2021 № 2</w:t>
      </w:r>
      <w:r w:rsidR="00091D4C">
        <w:t>90</w:t>
      </w:r>
      <w:r w:rsidR="000D2CBC" w:rsidRPr="0093390E">
        <w:t>.</w:t>
      </w:r>
    </w:p>
    <w:p w:rsidR="007D7EC7" w:rsidRDefault="0035506D" w:rsidP="000501D3">
      <w:pPr>
        <w:ind w:firstLine="540"/>
        <w:jc w:val="both"/>
        <w:rPr>
          <w:color w:val="000000"/>
        </w:rPr>
      </w:pPr>
      <w:r w:rsidRPr="0093390E">
        <w:rPr>
          <w:color w:val="000000"/>
        </w:rPr>
        <w:t>Для подготовки заключения использованы сле</w:t>
      </w:r>
      <w:r w:rsidR="002B2304" w:rsidRPr="0093390E">
        <w:rPr>
          <w:color w:val="000000"/>
        </w:rPr>
        <w:t>д</w:t>
      </w:r>
      <w:r w:rsidR="007D7EC7">
        <w:rPr>
          <w:color w:val="000000"/>
        </w:rPr>
        <w:t>ующие нормативно-правовые акты:</w:t>
      </w:r>
    </w:p>
    <w:p w:rsidR="007D7EC7" w:rsidRDefault="007D7EC7" w:rsidP="000501D3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35506D" w:rsidRPr="0093390E">
        <w:rPr>
          <w:color w:val="000000"/>
        </w:rPr>
        <w:t>Бюджетный Кодекс Росси</w:t>
      </w:r>
      <w:r>
        <w:rPr>
          <w:color w:val="000000"/>
        </w:rPr>
        <w:t>йской Федерации (далее – БК РФ);</w:t>
      </w:r>
    </w:p>
    <w:p w:rsidR="007D7EC7" w:rsidRDefault="007D7EC7" w:rsidP="000501D3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35506D" w:rsidRPr="0093390E">
        <w:rPr>
          <w:color w:val="000000"/>
        </w:rPr>
        <w:t>Федеральный закон от 06.10.2003 № 131-ФЗ «Об общих принципах организации местного самоуправления в Российской Федерации</w:t>
      </w:r>
      <w:r>
        <w:rPr>
          <w:color w:val="000000"/>
        </w:rPr>
        <w:t>;</w:t>
      </w:r>
    </w:p>
    <w:p w:rsidR="0035506D" w:rsidRDefault="007D7EC7" w:rsidP="000501D3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35506D" w:rsidRPr="0093390E">
        <w:rPr>
          <w:color w:val="000000"/>
        </w:rPr>
        <w:t xml:space="preserve">Положение о Порядке разработки, утверждения и реализации муниципальных программ их формирования и реализации </w:t>
      </w:r>
      <w:r w:rsidR="00441C75" w:rsidRPr="0093390E">
        <w:rPr>
          <w:color w:val="000000"/>
        </w:rPr>
        <w:t>в</w:t>
      </w:r>
      <w:r w:rsidR="0035506D" w:rsidRPr="0093390E">
        <w:rPr>
          <w:color w:val="000000"/>
        </w:rPr>
        <w:t xml:space="preserve"> Тернейском муниципальном </w:t>
      </w:r>
      <w:r w:rsidR="00196BC1" w:rsidRPr="0093390E">
        <w:rPr>
          <w:color w:val="000000"/>
        </w:rPr>
        <w:t xml:space="preserve">районе </w:t>
      </w:r>
      <w:r w:rsidR="0035506D" w:rsidRPr="0093390E">
        <w:rPr>
          <w:color w:val="000000"/>
        </w:rPr>
        <w:t>и Порядке проведения оценки эффективности реализации муниципальных программ, утвержденное постановлением администрации Тернейского муниципального района от 17.02.201</w:t>
      </w:r>
      <w:r w:rsidR="009C1C0D" w:rsidRPr="0093390E">
        <w:rPr>
          <w:color w:val="000000"/>
        </w:rPr>
        <w:t>4</w:t>
      </w:r>
      <w:r w:rsidR="0035506D" w:rsidRPr="0093390E">
        <w:rPr>
          <w:color w:val="000000"/>
        </w:rPr>
        <w:t xml:space="preserve"> </w:t>
      </w:r>
      <w:r w:rsidR="008C2060">
        <w:rPr>
          <w:color w:val="000000"/>
        </w:rPr>
        <w:t>№</w:t>
      </w:r>
      <w:r w:rsidR="008C2060" w:rsidRPr="0093390E">
        <w:rPr>
          <w:color w:val="000000"/>
        </w:rPr>
        <w:t xml:space="preserve">47 </w:t>
      </w:r>
      <w:r w:rsidR="00441C75" w:rsidRPr="0093390E">
        <w:rPr>
          <w:color w:val="000000"/>
        </w:rPr>
        <w:t>(далее – Порядок разработки</w:t>
      </w:r>
      <w:r w:rsidR="00937A9C" w:rsidRPr="0093390E">
        <w:rPr>
          <w:color w:val="000000"/>
        </w:rPr>
        <w:t xml:space="preserve"> МП</w:t>
      </w:r>
      <w:r>
        <w:rPr>
          <w:color w:val="000000"/>
        </w:rPr>
        <w:t>);</w:t>
      </w:r>
    </w:p>
    <w:p w:rsidR="007D7EC7" w:rsidRDefault="007D7EC7" w:rsidP="000501D3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7EC7">
        <w:rPr>
          <w:color w:val="000000"/>
        </w:rPr>
        <w:t>Фе</w:t>
      </w:r>
      <w:r>
        <w:rPr>
          <w:color w:val="000000"/>
        </w:rPr>
        <w:t>деральный закон от 28.06.2014 №172-ФЗ «</w:t>
      </w:r>
      <w:r w:rsidRPr="007D7EC7">
        <w:rPr>
          <w:color w:val="000000"/>
        </w:rPr>
        <w:t>О стратегическом план</w:t>
      </w:r>
      <w:r>
        <w:rPr>
          <w:color w:val="000000"/>
        </w:rPr>
        <w:t>ировании в Российской Федерации» (далее</w:t>
      </w:r>
      <w:r w:rsidR="000B3CF6">
        <w:rPr>
          <w:color w:val="000000"/>
        </w:rPr>
        <w:t xml:space="preserve"> </w:t>
      </w:r>
      <w:r>
        <w:rPr>
          <w:color w:val="000000"/>
        </w:rPr>
        <w:t>- Закон №172-ФЗ);</w:t>
      </w:r>
    </w:p>
    <w:p w:rsidR="007D7EC7" w:rsidRPr="000501D3" w:rsidRDefault="007D7EC7" w:rsidP="007D7EC7">
      <w:pPr>
        <w:ind w:firstLine="540"/>
        <w:jc w:val="both"/>
        <w:rPr>
          <w:color w:val="000000"/>
        </w:rPr>
      </w:pPr>
      <w:r>
        <w:rPr>
          <w:color w:val="000000"/>
        </w:rPr>
        <w:t>- Письмо Минфина России от 30.09.2014 №09-05-05/48843 «</w:t>
      </w:r>
      <w:r w:rsidRPr="007D7EC7">
        <w:rPr>
          <w:color w:val="000000"/>
        </w:rPr>
        <w:t>О Методических рекомендациях по составлению и исполнению бюджетов субъектов Российской Федерации и местных бюджетов на основе государст</w:t>
      </w:r>
      <w:r>
        <w:rPr>
          <w:color w:val="000000"/>
        </w:rPr>
        <w:t>венных (муниципальных) программ» (далее – Письмо Минфина №09-05-05/48843).</w:t>
      </w:r>
    </w:p>
    <w:p w:rsidR="005A72DF" w:rsidRDefault="005A72DF" w:rsidP="005A72DF">
      <w:pPr>
        <w:ind w:firstLine="540"/>
        <w:jc w:val="both"/>
      </w:pPr>
      <w:r w:rsidRPr="0093390E">
        <w:t>Программа рассмотрена на предмет соответствия БК РФ, Порядку разработки МП и иным нормативным правовым актам, регламентирую</w:t>
      </w:r>
      <w:r>
        <w:t>щим сферу реализации Программы.</w:t>
      </w:r>
    </w:p>
    <w:p w:rsidR="005A72DF" w:rsidRDefault="005A72DF" w:rsidP="005A72DF">
      <w:pPr>
        <w:ind w:firstLine="540"/>
        <w:jc w:val="both"/>
      </w:pPr>
      <w:r w:rsidRPr="0093390E">
        <w:rPr>
          <w:color w:val="000000"/>
        </w:rPr>
        <w:t xml:space="preserve">Проект постановления администрации Тернейского муниципального округа </w:t>
      </w:r>
      <w:r w:rsidRPr="0093390E">
        <w:t xml:space="preserve">об утверждении муниципальной программы </w:t>
      </w:r>
      <w:r>
        <w:t xml:space="preserve">с пояснительной запиской </w:t>
      </w:r>
      <w:r w:rsidRPr="0093390E">
        <w:rPr>
          <w:color w:val="000000"/>
        </w:rPr>
        <w:t xml:space="preserve">предоставлен в Контрольно-счетную комиссию </w:t>
      </w:r>
      <w:r w:rsidR="00B977CF">
        <w:t>19.12.</w:t>
      </w:r>
      <w:r>
        <w:t>2024г.</w:t>
      </w:r>
    </w:p>
    <w:p w:rsidR="007D7EC7" w:rsidRDefault="007D7EC7" w:rsidP="007D7EC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В соответствии с </w:t>
      </w:r>
      <w:r>
        <w:rPr>
          <w:color w:val="000000"/>
        </w:rPr>
        <w:t xml:space="preserve">Письмом Минфина №09-05-05/48843 </w:t>
      </w:r>
      <w:r w:rsidRPr="007D7EC7">
        <w:rPr>
          <w:rFonts w:eastAsiaTheme="minorHAnsi"/>
          <w:lang w:eastAsia="en-US"/>
        </w:rPr>
        <w:t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</w:t>
      </w:r>
      <w:r>
        <w:rPr>
          <w:rFonts w:eastAsiaTheme="minorHAnsi"/>
          <w:lang w:eastAsia="en-US"/>
        </w:rPr>
        <w:t>ития муниципального образования.</w:t>
      </w:r>
    </w:p>
    <w:p w:rsidR="007D7EC7" w:rsidRDefault="007D7EC7" w:rsidP="007D7EC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В соответствии с Законом №172-ФЗ к документам стратегического планирования, разрабатываемым на уровне муниципального образования, относятся </w:t>
      </w:r>
      <w:r>
        <w:rPr>
          <w:rFonts w:eastAsiaTheme="minorHAnsi"/>
          <w:lang w:eastAsia="en-US"/>
        </w:rPr>
        <w:t xml:space="preserve">стратегия социально-экономического развития муниципального </w:t>
      </w:r>
      <w:r w:rsidRPr="007D7EC7">
        <w:rPr>
          <w:rFonts w:eastAsiaTheme="minorHAnsi"/>
          <w:lang w:eastAsia="en-US"/>
        </w:rPr>
        <w:t>образования; муниципальные программы.</w:t>
      </w:r>
    </w:p>
    <w:p w:rsidR="000501D3" w:rsidRDefault="000501D3" w:rsidP="004E46CA">
      <w:pPr>
        <w:pStyle w:val="ConsPlusNormal"/>
        <w:ind w:firstLine="567"/>
        <w:jc w:val="both"/>
      </w:pPr>
      <w:r>
        <w:t xml:space="preserve">В соответствии с </w:t>
      </w:r>
      <w:r w:rsidRPr="009D36E4">
        <w:t xml:space="preserve">пунктом 2.6. Порядка </w:t>
      </w:r>
      <w:r w:rsidRPr="009D36E4">
        <w:rPr>
          <w:color w:val="000000"/>
        </w:rPr>
        <w:t xml:space="preserve">разработки, утверждения и реализации </w:t>
      </w:r>
      <w:r w:rsidRPr="00D246FD">
        <w:rPr>
          <w:color w:val="000000"/>
        </w:rPr>
        <w:t xml:space="preserve">муниципальных программ </w:t>
      </w:r>
      <w:r w:rsidRPr="00D246FD">
        <w:t>к</w:t>
      </w:r>
      <w:r w:rsidRPr="009D36E4">
        <w:t xml:space="preserve"> проекту </w:t>
      </w:r>
      <w:r w:rsidR="004E46CA">
        <w:t>П</w:t>
      </w:r>
      <w:r w:rsidRPr="00C306F2">
        <w:t xml:space="preserve">рограммы прилагается пояснительная записка с обоснованием необходимости его принятия, включающая развернутую характеристику проекта программы, его целей, основных положений, а также прогноз социально-экономических и иных последствий его принятия, а также </w:t>
      </w:r>
      <w:r w:rsidRPr="004E46CA">
        <w:rPr>
          <w:bCs/>
        </w:rPr>
        <w:t>к</w:t>
      </w:r>
      <w:r w:rsidRPr="004E46CA">
        <w:t xml:space="preserve"> </w:t>
      </w:r>
      <w:r w:rsidRPr="00C306F2">
        <w:t xml:space="preserve">проекту Программы прилагается </w:t>
      </w:r>
      <w:r w:rsidRPr="00C306F2">
        <w:lastRenderedPageBreak/>
        <w:t>финансово-экономическое обоснование проекта программы.</w:t>
      </w:r>
      <w:r w:rsidRPr="00B52B74">
        <w:t xml:space="preserve"> В нарушение вышеуказанного пояснительная записка данного раздела не содержит. </w:t>
      </w:r>
      <w:r w:rsidRPr="00DE5433">
        <w:t>Проект постановления представлен без финансово-экономического обоснования.</w:t>
      </w:r>
    </w:p>
    <w:p w:rsidR="002D6BBE" w:rsidRPr="0093390E" w:rsidRDefault="00091D4C" w:rsidP="004E46CA">
      <w:pPr>
        <w:pStyle w:val="a5"/>
        <w:spacing w:after="0"/>
        <w:ind w:firstLine="567"/>
        <w:jc w:val="both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</w:rPr>
        <w:t>Разработчик и координатор</w:t>
      </w:r>
      <w:r w:rsidR="003A2923" w:rsidRPr="0093390E">
        <w:rPr>
          <w:rFonts w:ascii="Times New Roman" w:hAnsi="Times New Roman"/>
          <w:i w:val="0"/>
        </w:rPr>
        <w:t xml:space="preserve"> программы</w:t>
      </w:r>
      <w:r w:rsidR="003A2923" w:rsidRPr="0093390E">
        <w:rPr>
          <w:rFonts w:ascii="Times New Roman" w:hAnsi="Times New Roman"/>
          <w:i w:val="0"/>
          <w:color w:val="000000"/>
        </w:rPr>
        <w:t xml:space="preserve"> </w:t>
      </w:r>
      <w:r w:rsidR="00B977CF">
        <w:rPr>
          <w:rFonts w:ascii="Times New Roman" w:hAnsi="Times New Roman"/>
          <w:i w:val="0"/>
          <w:color w:val="000000"/>
        </w:rPr>
        <w:t>отдел экономики и планирования</w:t>
      </w:r>
      <w:r w:rsidR="00531638" w:rsidRPr="0093390E">
        <w:rPr>
          <w:rFonts w:ascii="Times New Roman" w:hAnsi="Times New Roman"/>
          <w:i w:val="0"/>
          <w:color w:val="000000"/>
        </w:rPr>
        <w:t xml:space="preserve"> администрации</w:t>
      </w:r>
      <w:r w:rsidR="004728C9" w:rsidRPr="0093390E">
        <w:rPr>
          <w:rFonts w:ascii="Times New Roman" w:hAnsi="Times New Roman"/>
          <w:i w:val="0"/>
          <w:color w:val="000000"/>
        </w:rPr>
        <w:t xml:space="preserve"> Тернейского муниципального округа</w:t>
      </w:r>
      <w:r w:rsidR="003A2923" w:rsidRPr="0093390E">
        <w:rPr>
          <w:rFonts w:ascii="Times New Roman" w:hAnsi="Times New Roman"/>
          <w:i w:val="0"/>
          <w:color w:val="000000"/>
        </w:rPr>
        <w:t>.</w:t>
      </w:r>
    </w:p>
    <w:p w:rsidR="008121EF" w:rsidRPr="0093390E" w:rsidRDefault="009D36E4" w:rsidP="004E46CA">
      <w:pPr>
        <w:pStyle w:val="a5"/>
        <w:spacing w:after="0"/>
        <w:ind w:firstLine="567"/>
        <w:jc w:val="both"/>
        <w:rPr>
          <w:rFonts w:ascii="Times New Roman" w:hAnsi="Times New Roman"/>
          <w:i w:val="0"/>
          <w:color w:val="000000"/>
        </w:rPr>
      </w:pPr>
      <w:r w:rsidRPr="0093390E">
        <w:rPr>
          <w:rFonts w:ascii="Times New Roman" w:hAnsi="Times New Roman"/>
          <w:i w:val="0"/>
        </w:rPr>
        <w:t xml:space="preserve">В соответствии с пунктом </w:t>
      </w:r>
      <w:r w:rsidR="008121EF" w:rsidRPr="0093390E">
        <w:rPr>
          <w:rFonts w:ascii="Times New Roman" w:hAnsi="Times New Roman"/>
          <w:i w:val="0"/>
        </w:rPr>
        <w:t>3.2</w:t>
      </w:r>
      <w:r w:rsidR="007C1C58" w:rsidRPr="0093390E">
        <w:rPr>
          <w:rFonts w:ascii="Times New Roman" w:hAnsi="Times New Roman"/>
          <w:i w:val="0"/>
        </w:rPr>
        <w:t xml:space="preserve"> Порядка </w:t>
      </w:r>
      <w:r w:rsidR="007C1C58" w:rsidRPr="0093390E">
        <w:rPr>
          <w:rFonts w:ascii="Times New Roman" w:hAnsi="Times New Roman"/>
          <w:i w:val="0"/>
          <w:color w:val="000000"/>
        </w:rPr>
        <w:t>разработки</w:t>
      </w:r>
      <w:r w:rsidR="00937A9C" w:rsidRPr="0093390E">
        <w:rPr>
          <w:rFonts w:ascii="Times New Roman" w:hAnsi="Times New Roman"/>
          <w:i w:val="0"/>
          <w:color w:val="000000"/>
        </w:rPr>
        <w:t xml:space="preserve"> МП</w:t>
      </w:r>
      <w:r w:rsidR="007C1C58" w:rsidRPr="0093390E">
        <w:rPr>
          <w:rFonts w:ascii="Times New Roman" w:hAnsi="Times New Roman"/>
          <w:i w:val="0"/>
          <w:color w:val="000000"/>
        </w:rPr>
        <w:t xml:space="preserve"> </w:t>
      </w:r>
      <w:r w:rsidR="007C1C58" w:rsidRPr="0093390E">
        <w:rPr>
          <w:rFonts w:ascii="Times New Roman" w:hAnsi="Times New Roman"/>
          <w:i w:val="0"/>
        </w:rPr>
        <w:t xml:space="preserve">муниципальным заказчиком </w:t>
      </w:r>
      <w:r w:rsidR="00441C75" w:rsidRPr="0093390E">
        <w:rPr>
          <w:rFonts w:ascii="Times New Roman" w:hAnsi="Times New Roman"/>
          <w:i w:val="0"/>
        </w:rPr>
        <w:t xml:space="preserve">Программы </w:t>
      </w:r>
      <w:r w:rsidR="00550FDE" w:rsidRPr="0093390E">
        <w:rPr>
          <w:rFonts w:ascii="Times New Roman" w:hAnsi="Times New Roman"/>
          <w:i w:val="0"/>
        </w:rPr>
        <w:t xml:space="preserve">является </w:t>
      </w:r>
      <w:r w:rsidR="008121EF" w:rsidRPr="0093390E">
        <w:rPr>
          <w:rFonts w:ascii="Times New Roman" w:hAnsi="Times New Roman"/>
          <w:i w:val="0"/>
          <w:color w:val="000000"/>
        </w:rPr>
        <w:t xml:space="preserve">главный распорядитель выделенных на реализацию мероприятий программы бюджетных </w:t>
      </w:r>
      <w:r w:rsidR="007401B5" w:rsidRPr="0093390E">
        <w:rPr>
          <w:rFonts w:ascii="Times New Roman" w:hAnsi="Times New Roman"/>
          <w:i w:val="0"/>
          <w:color w:val="000000"/>
        </w:rPr>
        <w:t>средств (</w:t>
      </w:r>
      <w:r w:rsidR="008121EF" w:rsidRPr="0093390E">
        <w:rPr>
          <w:rFonts w:ascii="Times New Roman" w:hAnsi="Times New Roman"/>
          <w:i w:val="0"/>
        </w:rPr>
        <w:t xml:space="preserve">администрация </w:t>
      </w:r>
      <w:r w:rsidR="008121EF" w:rsidRPr="0093390E">
        <w:rPr>
          <w:rFonts w:ascii="Times New Roman" w:hAnsi="Times New Roman"/>
          <w:i w:val="0"/>
          <w:color w:val="000000"/>
        </w:rPr>
        <w:t>Тернейского муниципального округа Приморского края</w:t>
      </w:r>
      <w:r w:rsidR="00902F78" w:rsidRPr="0093390E">
        <w:rPr>
          <w:rFonts w:ascii="Times New Roman" w:hAnsi="Times New Roman"/>
          <w:i w:val="0"/>
          <w:color w:val="000000"/>
        </w:rPr>
        <w:t>)</w:t>
      </w:r>
      <w:r w:rsidR="008121EF" w:rsidRPr="0093390E">
        <w:rPr>
          <w:rFonts w:ascii="Times New Roman" w:hAnsi="Times New Roman"/>
          <w:i w:val="0"/>
          <w:color w:val="000000"/>
        </w:rPr>
        <w:t>.</w:t>
      </w:r>
    </w:p>
    <w:p w:rsidR="00B977CF" w:rsidRDefault="00C12724" w:rsidP="004E46CA">
      <w:pPr>
        <w:pStyle w:val="a5"/>
        <w:spacing w:after="0"/>
        <w:ind w:firstLine="567"/>
        <w:jc w:val="both"/>
        <w:rPr>
          <w:rFonts w:ascii="Times New Roman" w:hAnsi="Times New Roman"/>
          <w:i w:val="0"/>
        </w:rPr>
      </w:pPr>
      <w:r w:rsidRPr="0093390E">
        <w:rPr>
          <w:rFonts w:ascii="Times New Roman" w:hAnsi="Times New Roman"/>
          <w:i w:val="0"/>
        </w:rPr>
        <w:t xml:space="preserve">Согласно </w:t>
      </w:r>
      <w:r w:rsidR="00E61378">
        <w:rPr>
          <w:rFonts w:ascii="Times New Roman" w:hAnsi="Times New Roman"/>
          <w:i w:val="0"/>
        </w:rPr>
        <w:t>паспорта Программы</w:t>
      </w:r>
      <w:r w:rsidR="000672DE" w:rsidRPr="0093390E">
        <w:rPr>
          <w:rFonts w:ascii="Times New Roman" w:hAnsi="Times New Roman"/>
          <w:i w:val="0"/>
        </w:rPr>
        <w:t xml:space="preserve"> </w:t>
      </w:r>
      <w:r w:rsidR="000828D3" w:rsidRPr="0093390E">
        <w:rPr>
          <w:rFonts w:ascii="Times New Roman" w:hAnsi="Times New Roman"/>
          <w:i w:val="0"/>
        </w:rPr>
        <w:t>ц</w:t>
      </w:r>
      <w:r w:rsidR="00E61378">
        <w:rPr>
          <w:rFonts w:ascii="Times New Roman" w:hAnsi="Times New Roman"/>
          <w:i w:val="0"/>
        </w:rPr>
        <w:t>ел</w:t>
      </w:r>
      <w:r w:rsidR="00B977CF">
        <w:rPr>
          <w:rFonts w:ascii="Times New Roman" w:hAnsi="Times New Roman"/>
          <w:i w:val="0"/>
        </w:rPr>
        <w:t xml:space="preserve">и </w:t>
      </w:r>
      <w:r w:rsidR="001A6AA8" w:rsidRPr="0093390E">
        <w:rPr>
          <w:rFonts w:ascii="Times New Roman" w:hAnsi="Times New Roman"/>
          <w:i w:val="0"/>
        </w:rPr>
        <w:t>программы</w:t>
      </w:r>
      <w:r w:rsidR="00091D4C">
        <w:rPr>
          <w:rFonts w:ascii="Times New Roman" w:hAnsi="Times New Roman"/>
          <w:i w:val="0"/>
        </w:rPr>
        <w:t>:</w:t>
      </w:r>
    </w:p>
    <w:p w:rsidR="00B977CF" w:rsidRDefault="00B977CF" w:rsidP="00E61378">
      <w:pPr>
        <w:pStyle w:val="a5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создание условий для развития социально ориентированных некоммерческих организаций;</w:t>
      </w:r>
    </w:p>
    <w:p w:rsidR="00B977CF" w:rsidRDefault="00B977CF" w:rsidP="00E61378">
      <w:pPr>
        <w:pStyle w:val="a5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повышение эффективности их участия в решении приор</w:t>
      </w:r>
      <w:r w:rsidR="006A1893">
        <w:rPr>
          <w:rFonts w:ascii="Times New Roman" w:hAnsi="Times New Roman"/>
          <w:i w:val="0"/>
        </w:rPr>
        <w:t>итетных задач местного значения.</w:t>
      </w:r>
    </w:p>
    <w:p w:rsidR="00B977CF" w:rsidRDefault="00B977CF" w:rsidP="004E46CA">
      <w:pPr>
        <w:pStyle w:val="a5"/>
        <w:spacing w:after="0"/>
        <w:ind w:firstLine="567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Для реализации данной цели, предусмотрено решение двух задач:</w:t>
      </w:r>
    </w:p>
    <w:p w:rsidR="00B977CF" w:rsidRDefault="00B977CF" w:rsidP="00B977CF">
      <w:pPr>
        <w:pStyle w:val="a5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предоставление финансовой поддержки социально ориентированных некоммерческих организаций;</w:t>
      </w:r>
    </w:p>
    <w:p w:rsidR="00B977CF" w:rsidRDefault="00B977CF" w:rsidP="00B977CF">
      <w:pPr>
        <w:pStyle w:val="a5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предоставление информационной, консультационной и методической поддержки деятельности социально ориентированных некоммерческих организаций.</w:t>
      </w:r>
    </w:p>
    <w:p w:rsidR="00B977CF" w:rsidRDefault="00B977CF" w:rsidP="004E46CA">
      <w:pPr>
        <w:pStyle w:val="ConsPlusNormal"/>
        <w:ind w:firstLine="567"/>
        <w:jc w:val="both"/>
      </w:pPr>
      <w:r w:rsidRPr="00B372F3">
        <w:t>Источник финансирования мероприятий Программы согласно паспорту – бюджет Тернейского муниципального округа.</w:t>
      </w:r>
      <w:r>
        <w:t xml:space="preserve"> Срок реализации Программы</w:t>
      </w:r>
      <w:r w:rsidRPr="00127F1F">
        <w:t xml:space="preserve"> 20</w:t>
      </w:r>
      <w:r>
        <w:t>25</w:t>
      </w:r>
      <w:r w:rsidRPr="00127F1F">
        <w:t>-20</w:t>
      </w:r>
      <w:r>
        <w:t>30 г</w:t>
      </w:r>
      <w:r w:rsidR="006A1893">
        <w:t>г., к реализации планируется четыре основных мероприятия.</w:t>
      </w:r>
    </w:p>
    <w:p w:rsidR="00B977CF" w:rsidRDefault="00B977CF" w:rsidP="004E46CA">
      <w:pPr>
        <w:pStyle w:val="ConsPlusNormal"/>
        <w:ind w:firstLine="567"/>
        <w:jc w:val="both"/>
      </w:pPr>
      <w:r w:rsidRPr="0093390E">
        <w:t>Общий объем финансирования</w:t>
      </w:r>
      <w:r>
        <w:rPr>
          <w:i/>
        </w:rPr>
        <w:t xml:space="preserve"> </w:t>
      </w:r>
      <w:r w:rsidRPr="00732697">
        <w:t>на реализацию</w:t>
      </w:r>
      <w:r>
        <w:rPr>
          <w:i/>
        </w:rPr>
        <w:t xml:space="preserve"> </w:t>
      </w:r>
      <w:r w:rsidRPr="00101616">
        <w:t xml:space="preserve">программных мероприятий, составит </w:t>
      </w:r>
      <w:r>
        <w:rPr>
          <w:b/>
        </w:rPr>
        <w:t>600</w:t>
      </w:r>
      <w:r w:rsidR="001D1ACC">
        <w:rPr>
          <w:b/>
        </w:rPr>
        <w:t> </w:t>
      </w:r>
      <w:r>
        <w:rPr>
          <w:b/>
        </w:rPr>
        <w:t>000</w:t>
      </w:r>
      <w:r w:rsidR="001D1ACC">
        <w:rPr>
          <w:b/>
        </w:rPr>
        <w:t>,</w:t>
      </w:r>
      <w:r w:rsidRPr="00101616">
        <w:rPr>
          <w:b/>
        </w:rPr>
        <w:t>00</w:t>
      </w:r>
      <w:r w:rsidRPr="00101616">
        <w:t xml:space="preserve"> руб. Планируемый объем финансирования </w:t>
      </w:r>
      <w:r w:rsidR="006A1893">
        <w:t>в разрезе мероприятий по годам</w:t>
      </w:r>
      <w:r w:rsidRPr="0093390E">
        <w:t>, согласно паспорт</w:t>
      </w:r>
      <w:r w:rsidR="004E46CA">
        <w:t>а</w:t>
      </w:r>
      <w:r w:rsidRPr="0093390E">
        <w:t xml:space="preserve"> Программы, представлен в таблице 1</w:t>
      </w:r>
      <w:r w:rsidR="00B60B28">
        <w:t>.</w:t>
      </w:r>
    </w:p>
    <w:p w:rsidR="00B60B28" w:rsidRPr="00101616" w:rsidRDefault="00B60B28" w:rsidP="00B60B28">
      <w:pPr>
        <w:pStyle w:val="ConsPlusNormal"/>
        <w:ind w:firstLine="709"/>
        <w:jc w:val="right"/>
      </w:pPr>
      <w:r>
        <w:t>Таблица 1 (руб.)</w:t>
      </w:r>
    </w:p>
    <w:tbl>
      <w:tblPr>
        <w:tblW w:w="1049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544"/>
        <w:gridCol w:w="1140"/>
        <w:gridCol w:w="1134"/>
        <w:gridCol w:w="1169"/>
        <w:gridCol w:w="1240"/>
        <w:gridCol w:w="1141"/>
        <w:gridCol w:w="1127"/>
      </w:tblGrid>
      <w:tr w:rsidR="00B60B28" w:rsidRPr="00B60B28" w:rsidTr="00A073FD">
        <w:trPr>
          <w:trHeight w:val="7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6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Объем финансирования (руб.)</w:t>
            </w:r>
          </w:p>
        </w:tc>
      </w:tr>
      <w:tr w:rsidR="00B60B28" w:rsidRPr="00B60B28" w:rsidTr="00B71D3D">
        <w:trPr>
          <w:trHeight w:val="99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B28" w:rsidRPr="00B60B28" w:rsidRDefault="00B60B28" w:rsidP="00B60B2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2030</w:t>
            </w:r>
          </w:p>
        </w:tc>
      </w:tr>
      <w:tr w:rsidR="00B60B28" w:rsidRPr="00B60B28" w:rsidTr="00A073FD">
        <w:trPr>
          <w:trHeight w:val="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B28" w:rsidRPr="00B60B28" w:rsidRDefault="00B60B28" w:rsidP="00B60B2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Поддержка социально ориентированных некоммерческих организаций, зарегистрированных</w:t>
            </w:r>
            <w:r w:rsidR="00A073F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на территории ТМО на 2025-2030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г</w:t>
            </w:r>
            <w:r w:rsidR="00A073F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B60B28" w:rsidRPr="00B60B28" w:rsidTr="00B71D3D">
        <w:trPr>
          <w:trHeight w:val="7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A073F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Пр</w:t>
            </w:r>
            <w:r w:rsidR="006A1893">
              <w:rPr>
                <w:rFonts w:eastAsia="Times New Roman"/>
                <w:color w:val="000000"/>
                <w:sz w:val="20"/>
                <w:szCs w:val="20"/>
              </w:rPr>
              <w:t>оведение семинаров, совещаний, «круглых столов»</w:t>
            </w:r>
            <w:r w:rsidRPr="00B60B28">
              <w:rPr>
                <w:rFonts w:eastAsia="Times New Roman"/>
                <w:color w:val="000000"/>
                <w:sz w:val="20"/>
                <w:szCs w:val="20"/>
              </w:rPr>
              <w:t xml:space="preserve"> по вопросам деятельности социально ориентированных некоммерческих организаций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</w:tr>
      <w:tr w:rsidR="00B60B28" w:rsidRPr="00B60B28" w:rsidTr="00A073FD">
        <w:trPr>
          <w:trHeight w:val="5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A073F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Размещение информации о деятельности социально ориентированных некоммерческих организаций на официальном сайте администрации ТМО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</w:tr>
      <w:tr w:rsidR="00B60B28" w:rsidRPr="00B60B28" w:rsidTr="00A073FD">
        <w:trPr>
          <w:trHeight w:val="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A073F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Формирование и ведение реестра социально ориентированных некоммерческих организаций - получателей поддержки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</w:tr>
      <w:tr w:rsidR="00B60B28" w:rsidRPr="00B60B28" w:rsidTr="00A073FD">
        <w:trPr>
          <w:trHeight w:val="188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28" w:rsidRPr="00B60B28" w:rsidRDefault="00B60B28" w:rsidP="00A073F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Предоставление субсидий некоммерческим организациям на реализацию социально значимых мероприятий (проектов), включая аренду и украшение помещений, изготовление, монтаж, демонтаж баннеров, стендов, приобретение подарков и памятных сувениров, наградных атрибутов, цветов (подарочных букетов), канцелярских принадлежностей, полиграфической продукции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color w:val="000000"/>
                <w:sz w:val="20"/>
                <w:szCs w:val="20"/>
              </w:rPr>
              <w:t>100 000,00</w:t>
            </w:r>
          </w:p>
        </w:tc>
      </w:tr>
      <w:tr w:rsidR="00B60B28" w:rsidRPr="00B60B28" w:rsidTr="00A073FD">
        <w:trPr>
          <w:trHeight w:val="70"/>
        </w:trPr>
        <w:tc>
          <w:tcPr>
            <w:tcW w:w="9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0B28" w:rsidRPr="00B60B28" w:rsidRDefault="00B60B28" w:rsidP="00B60B2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Общий объем финансирования МП: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B28" w:rsidRPr="00B60B28" w:rsidRDefault="00B60B28" w:rsidP="00B60B2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60B2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600 000,00</w:t>
            </w:r>
          </w:p>
        </w:tc>
      </w:tr>
    </w:tbl>
    <w:p w:rsidR="00B52B74" w:rsidRPr="00C306F2" w:rsidRDefault="000018C0" w:rsidP="004E46CA">
      <w:pPr>
        <w:pStyle w:val="ConsPlusNormal"/>
        <w:spacing w:before="120"/>
        <w:ind w:firstLine="426"/>
        <w:jc w:val="both"/>
      </w:pPr>
      <w:r w:rsidRPr="00A62F5D">
        <w:t xml:space="preserve">В соответствии с п. 2.4.9 Порядка разработки муниципальных программ раздел программы «Оценка эффективности реализации программы» с учетом специфики программы </w:t>
      </w:r>
      <w:r w:rsidRPr="00A62F5D">
        <w:lastRenderedPageBreak/>
        <w:t xml:space="preserve">должен включать в себя показатели, необходимые для анализа и оценки конкретных результатов выполнения программы по годам, использования бюджетных и внебюджетных средств, эффективности реализации программных мероприятий. В разделе должны приводиться как конкретные показатели, так и методики расчета, применяемые для оценки ожидаемой социально-экономической эффективности программы. </w:t>
      </w:r>
      <w:r w:rsidRPr="00C306F2">
        <w:t>В нарушение пункта 2.4.9. Порядка разработки муниципальных программ конкретные показатели и методика оценки эффективности программы отсутствуют</w:t>
      </w:r>
    </w:p>
    <w:p w:rsidR="00055DA3" w:rsidRDefault="00CD547C" w:rsidP="004E46CA">
      <w:pPr>
        <w:pStyle w:val="ConsPlusNormal"/>
        <w:widowControl/>
        <w:ind w:firstLine="567"/>
        <w:jc w:val="both"/>
      </w:pPr>
      <w:r w:rsidRPr="00CD547C">
        <w:t>В соответствии</w:t>
      </w:r>
      <w:r w:rsidR="009140B4">
        <w:t xml:space="preserve"> </w:t>
      </w:r>
      <w:r w:rsidR="00E906FC">
        <w:t>с п</w:t>
      </w:r>
      <w:r w:rsidR="00FC08FD">
        <w:t>.</w:t>
      </w:r>
      <w:r w:rsidR="00E906FC">
        <w:t xml:space="preserve"> 2 ст</w:t>
      </w:r>
      <w:r w:rsidR="00FC08FD">
        <w:t>.</w:t>
      </w:r>
      <w:r w:rsidR="009140B4">
        <w:t xml:space="preserve"> 179 </w:t>
      </w:r>
      <w:r w:rsidR="00E906FC">
        <w:t>БК РФ</w:t>
      </w:r>
      <w:r w:rsidR="00E906FC" w:rsidRPr="00E906FC">
        <w:rPr>
          <w:rFonts w:eastAsiaTheme="minorHAnsi"/>
          <w:lang w:eastAsia="en-US"/>
        </w:rPr>
        <w:t xml:space="preserve"> </w:t>
      </w:r>
      <w:r w:rsidR="00E906FC">
        <w:rPr>
          <w:rFonts w:eastAsiaTheme="minorHAnsi"/>
          <w:lang w:eastAsia="en-US"/>
        </w:rPr>
        <w:t>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перечнем и структурой муниципальных программ, администрацией муниципального образования.</w:t>
      </w:r>
    </w:p>
    <w:p w:rsidR="00B326E6" w:rsidRDefault="00B326E6" w:rsidP="004E46C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>В соответствии с п</w:t>
      </w:r>
      <w:r w:rsidR="00FC08FD">
        <w:t>.</w:t>
      </w:r>
      <w:r>
        <w:t xml:space="preserve"> 2 ст</w:t>
      </w:r>
      <w:r w:rsidR="00FC08FD">
        <w:t>.</w:t>
      </w:r>
      <w:r>
        <w:t xml:space="preserve"> 172 </w:t>
      </w:r>
      <w:r w:rsidR="00917CA7">
        <w:t xml:space="preserve">БК </w:t>
      </w:r>
      <w:r w:rsidR="00E906FC">
        <w:t xml:space="preserve">РФ </w:t>
      </w:r>
      <w:r w:rsidR="00E906FC">
        <w:rPr>
          <w:rFonts w:eastAsiaTheme="minorHAnsi"/>
          <w:lang w:eastAsia="en-US"/>
        </w:rPr>
        <w:t>составление</w:t>
      </w:r>
      <w:r>
        <w:rPr>
          <w:rFonts w:eastAsiaTheme="minorHAnsi"/>
          <w:lang w:eastAsia="en-US"/>
        </w:rPr>
        <w:t xml:space="preserve"> проектов бюджетов осно</w:t>
      </w:r>
      <w:r w:rsidR="00917CA7">
        <w:rPr>
          <w:rFonts w:eastAsiaTheme="minorHAnsi"/>
          <w:lang w:eastAsia="en-US"/>
        </w:rPr>
        <w:t>вывается на муниципальных программах (проектах</w:t>
      </w:r>
      <w:r>
        <w:rPr>
          <w:rFonts w:eastAsiaTheme="minorHAnsi"/>
          <w:lang w:eastAsia="en-US"/>
        </w:rPr>
        <w:t xml:space="preserve"> (муниципальных) программ, проектах изменений указанных программ).</w:t>
      </w:r>
    </w:p>
    <w:p w:rsidR="00462D69" w:rsidRPr="00E253A4" w:rsidRDefault="00462D69" w:rsidP="00E253A4">
      <w:pPr>
        <w:pStyle w:val="ConsPlusNormal"/>
        <w:widowControl/>
        <w:ind w:firstLine="540"/>
        <w:jc w:val="both"/>
      </w:pPr>
      <w:r>
        <w:rPr>
          <w:rFonts w:eastAsiaTheme="minorHAnsi"/>
          <w:lang w:eastAsia="en-US"/>
        </w:rPr>
        <w:t xml:space="preserve">В соответствии с п. 2.11 </w:t>
      </w:r>
      <w:r w:rsidRPr="00DE5433">
        <w:t>Порядка разработки МП</w:t>
      </w:r>
      <w:r w:rsidRPr="00462D69">
        <w:t xml:space="preserve"> </w:t>
      </w:r>
      <w:r w:rsidRPr="001054C2">
        <w:t>Программы, предлагаемые к финансированию начиная с очередного финансового года, подлежат утверждению не позднее одного месяц</w:t>
      </w:r>
      <w:r>
        <w:t>а до дня внесения проекта решения</w:t>
      </w:r>
      <w:r w:rsidRPr="001054C2">
        <w:t xml:space="preserve"> о бюджете в Думу Тернейского муниципального района.</w:t>
      </w:r>
      <w:r>
        <w:t xml:space="preserve"> Проект постановления представлен с нарушениями сроков предоставления Программы</w:t>
      </w:r>
      <w:r w:rsidR="00E253A4">
        <w:t xml:space="preserve"> к утверждению</w:t>
      </w:r>
      <w:r>
        <w:t>.</w:t>
      </w:r>
    </w:p>
    <w:p w:rsidR="001F25A4" w:rsidRDefault="009E47FE" w:rsidP="00BB5A68">
      <w:pPr>
        <w:pStyle w:val="ConsPlusNormal"/>
        <w:widowControl/>
        <w:spacing w:before="120"/>
        <w:ind w:firstLine="567"/>
        <w:jc w:val="both"/>
        <w:rPr>
          <w:b/>
        </w:rPr>
      </w:pPr>
      <w:r w:rsidRPr="009E47FE">
        <w:rPr>
          <w:b/>
        </w:rPr>
        <w:t>Вывод</w:t>
      </w:r>
      <w:r w:rsidR="00172B12">
        <w:rPr>
          <w:b/>
        </w:rPr>
        <w:t>ы.</w:t>
      </w:r>
    </w:p>
    <w:p w:rsidR="00BB5A68" w:rsidRDefault="00970F4C" w:rsidP="00BB5A68">
      <w:pPr>
        <w:pStyle w:val="ConsPlusNormal"/>
        <w:ind w:firstLine="540"/>
        <w:jc w:val="both"/>
      </w:pPr>
      <w:r w:rsidRPr="00ED1905">
        <w:t>Представленная Программа соответствует целям решения вопросов местного значения и полномочиям, определенным Федеральным законом от 06.10.2003г. №131-ФЗ «Об общих принципах организации местного самоупра</w:t>
      </w:r>
      <w:r w:rsidR="008E2917" w:rsidRPr="00ED1905">
        <w:t>вления в Российской Федерации».</w:t>
      </w:r>
    </w:p>
    <w:p w:rsidR="00E253A4" w:rsidRDefault="005F1220" w:rsidP="00E253A4">
      <w:pPr>
        <w:pStyle w:val="ConsPlusNormal"/>
        <w:ind w:firstLine="540"/>
        <w:jc w:val="both"/>
      </w:pPr>
      <w:r w:rsidRPr="00471586">
        <w:t xml:space="preserve">Для реализации мероприятий Программы планируемый объем финансирования </w:t>
      </w:r>
      <w:r>
        <w:t>в 202</w:t>
      </w:r>
      <w:r w:rsidR="00462D69">
        <w:t>5</w:t>
      </w:r>
      <w:r>
        <w:t xml:space="preserve"> году </w:t>
      </w:r>
      <w:r w:rsidRPr="00471586">
        <w:t xml:space="preserve">составит </w:t>
      </w:r>
      <w:r w:rsidR="00462D69" w:rsidRPr="00E253A4">
        <w:rPr>
          <w:b/>
        </w:rPr>
        <w:t>100 000</w:t>
      </w:r>
      <w:r w:rsidRPr="00E253A4">
        <w:rPr>
          <w:b/>
        </w:rPr>
        <w:t>,00</w:t>
      </w:r>
      <w:r w:rsidRPr="00127F1F">
        <w:t xml:space="preserve"> рублей</w:t>
      </w:r>
      <w:r w:rsidR="00462D69">
        <w:t xml:space="preserve"> за счет средств местного бюджета (не предусмотрены проектом бюджета на 2025г. и плановый период 2026-2027г.)</w:t>
      </w:r>
      <w:r w:rsidR="00B71D3D">
        <w:t>.</w:t>
      </w:r>
    </w:p>
    <w:p w:rsidR="00B52B74" w:rsidRDefault="00B52B74" w:rsidP="000501D3">
      <w:pPr>
        <w:pStyle w:val="ConsPlusNormal"/>
        <w:ind w:firstLine="567"/>
        <w:jc w:val="both"/>
        <w:rPr>
          <w:color w:val="000000"/>
        </w:rPr>
      </w:pPr>
      <w:r w:rsidRPr="00540067">
        <w:rPr>
          <w:color w:val="000000"/>
        </w:rPr>
        <w:t>Показатели, необходимые для анализа и оценки кон</w:t>
      </w:r>
      <w:r>
        <w:rPr>
          <w:color w:val="000000"/>
        </w:rPr>
        <w:t>кретных результатов выполнения П</w:t>
      </w:r>
      <w:r w:rsidRPr="00540067">
        <w:rPr>
          <w:color w:val="000000"/>
        </w:rPr>
        <w:t>рограммы и м</w:t>
      </w:r>
      <w:r>
        <w:rPr>
          <w:color w:val="000000"/>
        </w:rPr>
        <w:t>етодика оценки эффективности П</w:t>
      </w:r>
      <w:r w:rsidRPr="00540067">
        <w:rPr>
          <w:color w:val="000000"/>
        </w:rPr>
        <w:t xml:space="preserve">рограммы отсутствует, чем нарушен пункт 2.4.9 </w:t>
      </w:r>
      <w:r w:rsidRPr="00895208">
        <w:rPr>
          <w:color w:val="000000"/>
        </w:rPr>
        <w:t>Порядка разработки</w:t>
      </w:r>
      <w:r>
        <w:rPr>
          <w:color w:val="000000"/>
        </w:rPr>
        <w:t xml:space="preserve"> МП</w:t>
      </w:r>
      <w:r w:rsidRPr="00895208">
        <w:rPr>
          <w:color w:val="000000"/>
        </w:rPr>
        <w:t>.</w:t>
      </w:r>
      <w:r w:rsidRPr="00540067">
        <w:rPr>
          <w:color w:val="000000"/>
        </w:rPr>
        <w:t xml:space="preserve"> Провести проверку и анализ оценки эффективности реализации программы не представилось возможным.</w:t>
      </w:r>
    </w:p>
    <w:p w:rsidR="00BB5A68" w:rsidRDefault="00B52B74" w:rsidP="00B52B74">
      <w:pPr>
        <w:pStyle w:val="ConsPlusNormal"/>
        <w:ind w:firstLine="567"/>
        <w:jc w:val="both"/>
      </w:pPr>
      <w:r w:rsidRPr="00540067">
        <w:rPr>
          <w:color w:val="000000"/>
        </w:rPr>
        <w:t xml:space="preserve">В нарушение п. 2.6. </w:t>
      </w:r>
      <w:r w:rsidRPr="00B27BEE">
        <w:rPr>
          <w:color w:val="000000"/>
        </w:rPr>
        <w:t xml:space="preserve">Порядка разработки, утверждения и реализации </w:t>
      </w:r>
      <w:r>
        <w:rPr>
          <w:color w:val="000000"/>
        </w:rPr>
        <w:t>МП</w:t>
      </w:r>
      <w:r w:rsidRPr="002646D1">
        <w:rPr>
          <w:color w:val="000000"/>
        </w:rPr>
        <w:t>,</w:t>
      </w:r>
      <w:r w:rsidRPr="00540067">
        <w:rPr>
          <w:color w:val="000000"/>
        </w:rPr>
        <w:t xml:space="preserve"> </w:t>
      </w:r>
      <w:r w:rsidRPr="00470DB1">
        <w:rPr>
          <w:color w:val="000000"/>
        </w:rPr>
        <w:t>пояснительная записка не содержит</w:t>
      </w:r>
      <w:r>
        <w:rPr>
          <w:color w:val="000000"/>
        </w:rPr>
        <w:t xml:space="preserve"> обоснование</w:t>
      </w:r>
      <w:r w:rsidRPr="00895208">
        <w:rPr>
          <w:color w:val="000000"/>
        </w:rPr>
        <w:t xml:space="preserve"> необходимости его принятия, включающая развернутую характеристику проекта программы, его целей, основных положений, а также прогноз социально-экономических и иных последствий его принятия</w:t>
      </w:r>
      <w:r>
        <w:rPr>
          <w:color w:val="000000"/>
        </w:rPr>
        <w:t>. Ф</w:t>
      </w:r>
      <w:r w:rsidRPr="006B3D4F">
        <w:t>инансово-экономическо</w:t>
      </w:r>
      <w:r w:rsidR="004B5CAA">
        <w:t>е обоснование проекта Программы</w:t>
      </w:r>
      <w:r>
        <w:t xml:space="preserve"> </w:t>
      </w:r>
      <w:r w:rsidR="006B3D4F">
        <w:t>не предоставлено</w:t>
      </w:r>
      <w:r>
        <w:t>.</w:t>
      </w:r>
    </w:p>
    <w:p w:rsidR="00E253A4" w:rsidRDefault="00E253A4" w:rsidP="00E253A4">
      <w:pPr>
        <w:pStyle w:val="ConsPlusNormal"/>
        <w:ind w:firstLine="567"/>
        <w:jc w:val="both"/>
      </w:pPr>
      <w:r>
        <w:t xml:space="preserve">В нарушение п. </w:t>
      </w:r>
      <w:r w:rsidRPr="00FE541B">
        <w:t>2.</w:t>
      </w:r>
      <w:r>
        <w:t>11</w:t>
      </w:r>
      <w:r w:rsidRPr="00E253A4">
        <w:t xml:space="preserve"> </w:t>
      </w:r>
      <w:r w:rsidRPr="00FE541B">
        <w:t xml:space="preserve">Порядка разработки </w:t>
      </w:r>
      <w:r>
        <w:t>МП проект Программы предоставлен с нарушением срока предоставления Программ к утверждению.</w:t>
      </w:r>
    </w:p>
    <w:p w:rsidR="00204D12" w:rsidRPr="00FD1106" w:rsidRDefault="00204D12" w:rsidP="00453F02">
      <w:pPr>
        <w:shd w:val="clear" w:color="auto" w:fill="FFFFFF"/>
        <w:ind w:firstLine="540"/>
        <w:jc w:val="both"/>
        <w:rPr>
          <w:rFonts w:eastAsia="Times New Roman"/>
        </w:rPr>
      </w:pPr>
      <w:r w:rsidRPr="006B3D4F">
        <w:rPr>
          <w:rFonts w:eastAsia="Times New Roman"/>
        </w:rPr>
        <w:t xml:space="preserve">Учитывая изложенное, Контрольно-счетная комиссия </w:t>
      </w:r>
      <w:r w:rsidR="00507BD8" w:rsidRPr="006B3D4F">
        <w:rPr>
          <w:rFonts w:eastAsia="Times New Roman"/>
        </w:rPr>
        <w:t xml:space="preserve">предлагает разработчику </w:t>
      </w:r>
      <w:r w:rsidR="00E253A4">
        <w:rPr>
          <w:rFonts w:eastAsia="Times New Roman"/>
        </w:rPr>
        <w:t xml:space="preserve">дополнить проект </w:t>
      </w:r>
      <w:r w:rsidR="00E253A4" w:rsidRPr="006B3D4F">
        <w:rPr>
          <w:rFonts w:eastAsia="Times New Roman"/>
        </w:rPr>
        <w:t>Программ</w:t>
      </w:r>
      <w:r w:rsidR="00E253A4">
        <w:rPr>
          <w:rFonts w:eastAsia="Times New Roman"/>
        </w:rPr>
        <w:t xml:space="preserve">ы </w:t>
      </w:r>
      <w:r w:rsidR="00E253A4" w:rsidRPr="006B3D4F">
        <w:rPr>
          <w:rFonts w:eastAsia="Times New Roman"/>
        </w:rPr>
        <w:t>методикой</w:t>
      </w:r>
      <w:r w:rsidR="00E253A4" w:rsidRPr="00E253A4">
        <w:t xml:space="preserve"> оценки эффек</w:t>
      </w:r>
      <w:r w:rsidR="003C6F9D">
        <w:t xml:space="preserve">тивности, </w:t>
      </w:r>
      <w:r w:rsidR="003C6F9D">
        <w:rPr>
          <w:color w:val="000000"/>
        </w:rPr>
        <w:t>пояснительной</w:t>
      </w:r>
      <w:r w:rsidR="003C6F9D" w:rsidRPr="00470DB1">
        <w:rPr>
          <w:color w:val="000000"/>
        </w:rPr>
        <w:t xml:space="preserve"> записк</w:t>
      </w:r>
      <w:r w:rsidR="003C6F9D">
        <w:rPr>
          <w:color w:val="000000"/>
        </w:rPr>
        <w:t>ой</w:t>
      </w:r>
      <w:r w:rsidR="003C6F9D" w:rsidRPr="00470DB1">
        <w:rPr>
          <w:color w:val="000000"/>
        </w:rPr>
        <w:t xml:space="preserve"> содерж</w:t>
      </w:r>
      <w:r w:rsidR="003C6F9D">
        <w:rPr>
          <w:color w:val="000000"/>
        </w:rPr>
        <w:t>ащее обоснование</w:t>
      </w:r>
      <w:r w:rsidR="003C6F9D" w:rsidRPr="00895208">
        <w:rPr>
          <w:color w:val="000000"/>
        </w:rPr>
        <w:t xml:space="preserve"> необходимости его принятия, включающая развернутую характеристику проекта программы, его целей, основных положений, а также прогноз социально-экономических и иных последствий его принятия</w:t>
      </w:r>
      <w:r w:rsidR="003C6F9D">
        <w:rPr>
          <w:color w:val="000000"/>
        </w:rPr>
        <w:t xml:space="preserve"> </w:t>
      </w:r>
      <w:r w:rsidR="00E253A4">
        <w:t xml:space="preserve">и </w:t>
      </w:r>
      <w:r w:rsidR="00E253A4" w:rsidRPr="006B3D4F">
        <w:t>финансово-экономическ</w:t>
      </w:r>
      <w:r w:rsidR="00E253A4">
        <w:t>им</w:t>
      </w:r>
      <w:r w:rsidR="00E253A4" w:rsidRPr="006B3D4F">
        <w:t xml:space="preserve"> обоснование</w:t>
      </w:r>
      <w:r w:rsidR="00E253A4">
        <w:t>м</w:t>
      </w:r>
      <w:r w:rsidR="00C655F3" w:rsidRPr="006B3D4F">
        <w:rPr>
          <w:rFonts w:eastAsia="Times New Roman"/>
        </w:rPr>
        <w:t>,</w:t>
      </w:r>
      <w:r w:rsidR="00453F02" w:rsidRPr="006B3D4F">
        <w:rPr>
          <w:rFonts w:eastAsia="Times New Roman"/>
        </w:rPr>
        <w:t xml:space="preserve"> исправленный проект предоставить в Контрольно-счетную комиссию</w:t>
      </w:r>
      <w:r w:rsidR="000A3B17" w:rsidRPr="006B3D4F">
        <w:rPr>
          <w:rFonts w:eastAsia="Times New Roman"/>
        </w:rPr>
        <w:t>.</w:t>
      </w:r>
    </w:p>
    <w:p w:rsidR="003C6F9D" w:rsidRPr="00204D12" w:rsidRDefault="003C6F9D" w:rsidP="00204D12">
      <w:pPr>
        <w:shd w:val="clear" w:color="auto" w:fill="FFFFFF"/>
        <w:ind w:firstLine="540"/>
        <w:jc w:val="both"/>
        <w:rPr>
          <w:rFonts w:eastAsia="Times New Roman"/>
        </w:rPr>
      </w:pPr>
      <w:bookmarkStart w:id="0" w:name="_GoBack"/>
      <w:bookmarkEnd w:id="0"/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1D37C9" w:rsidRPr="001D37C9" w:rsidTr="0017403A">
        <w:tc>
          <w:tcPr>
            <w:tcW w:w="5778" w:type="dxa"/>
            <w:shd w:val="clear" w:color="auto" w:fill="auto"/>
          </w:tcPr>
          <w:p w:rsidR="001D37C9" w:rsidRPr="001D37C9" w:rsidRDefault="001D37C9" w:rsidP="00D34267">
            <w:pPr>
              <w:shd w:val="clear" w:color="auto" w:fill="FFFFFF"/>
              <w:spacing w:before="120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Председатель Ко</w:t>
            </w:r>
            <w:r w:rsidRPr="001D37C9">
              <w:rPr>
                <w:rFonts w:eastAsia="MS Mincho"/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1D37C9" w:rsidRPr="001D37C9" w:rsidRDefault="001D37C9" w:rsidP="00D34267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О.С. Тарасова</w:t>
            </w:r>
          </w:p>
        </w:tc>
      </w:tr>
      <w:tr w:rsidR="001D37C9" w:rsidRPr="001D37C9" w:rsidTr="0017403A">
        <w:tc>
          <w:tcPr>
            <w:tcW w:w="5778" w:type="dxa"/>
            <w:shd w:val="clear" w:color="auto" w:fill="auto"/>
          </w:tcPr>
          <w:p w:rsidR="004B5CAA" w:rsidRDefault="004B5CAA" w:rsidP="001D37C9">
            <w:pPr>
              <w:shd w:val="clear" w:color="auto" w:fill="FFFFFF"/>
              <w:rPr>
                <w:rFonts w:eastAsia="Times New Roman"/>
              </w:rPr>
            </w:pPr>
          </w:p>
          <w:p w:rsidR="001D37C9" w:rsidRPr="001D37C9" w:rsidRDefault="004B5CAA" w:rsidP="001D37C9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="001D37C9" w:rsidRPr="001D37C9">
              <w:rPr>
                <w:rFonts w:eastAsia="Times New Roman"/>
              </w:rPr>
              <w:t>едущий инспектор Ко</w:t>
            </w:r>
            <w:r w:rsidR="001D37C9" w:rsidRPr="001D37C9">
              <w:rPr>
                <w:rFonts w:eastAsia="MS Mincho"/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C655F3" w:rsidRDefault="00C655F3" w:rsidP="001D37C9">
            <w:pPr>
              <w:ind w:firstLine="709"/>
              <w:jc w:val="right"/>
              <w:rPr>
                <w:rFonts w:eastAsia="Times New Roman"/>
              </w:rPr>
            </w:pPr>
          </w:p>
          <w:p w:rsidR="004B5CAA" w:rsidRDefault="004B5CAA" w:rsidP="001D37C9">
            <w:pPr>
              <w:ind w:firstLine="709"/>
              <w:jc w:val="right"/>
              <w:rPr>
                <w:rFonts w:eastAsia="Times New Roman"/>
              </w:rPr>
            </w:pPr>
          </w:p>
          <w:p w:rsidR="001C1630" w:rsidRPr="001D37C9" w:rsidRDefault="001D37C9" w:rsidP="004B5CAA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В.А. Евстифеева</w:t>
            </w:r>
          </w:p>
        </w:tc>
      </w:tr>
    </w:tbl>
    <w:p w:rsidR="009B190E" w:rsidRPr="00A21FDD" w:rsidRDefault="009B190E" w:rsidP="004B5CAA"/>
    <w:sectPr w:rsidR="009B190E" w:rsidRPr="00A21FDD" w:rsidSect="004B5CAA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B48D8"/>
    <w:multiLevelType w:val="hybridMultilevel"/>
    <w:tmpl w:val="E6723EB8"/>
    <w:lvl w:ilvl="0" w:tplc="1E82A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D327A6"/>
    <w:multiLevelType w:val="hybridMultilevel"/>
    <w:tmpl w:val="1770AC66"/>
    <w:lvl w:ilvl="0" w:tplc="A244A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B05F68"/>
    <w:multiLevelType w:val="hybridMultilevel"/>
    <w:tmpl w:val="587A9496"/>
    <w:lvl w:ilvl="0" w:tplc="999A1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7E342D"/>
    <w:multiLevelType w:val="hybridMultilevel"/>
    <w:tmpl w:val="014E57BC"/>
    <w:lvl w:ilvl="0" w:tplc="4A2C0B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0202E7"/>
    <w:multiLevelType w:val="hybridMultilevel"/>
    <w:tmpl w:val="1616CE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A86FC0"/>
    <w:multiLevelType w:val="hybridMultilevel"/>
    <w:tmpl w:val="CAF22A4E"/>
    <w:lvl w:ilvl="0" w:tplc="46EAFE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08"/>
    <w:rsid w:val="0000084E"/>
    <w:rsid w:val="000016F7"/>
    <w:rsid w:val="000018C0"/>
    <w:rsid w:val="0000244D"/>
    <w:rsid w:val="00002E13"/>
    <w:rsid w:val="00003C17"/>
    <w:rsid w:val="00005771"/>
    <w:rsid w:val="0001054F"/>
    <w:rsid w:val="000121BF"/>
    <w:rsid w:val="00017420"/>
    <w:rsid w:val="0002121E"/>
    <w:rsid w:val="00025750"/>
    <w:rsid w:val="000268A4"/>
    <w:rsid w:val="0004395D"/>
    <w:rsid w:val="000440EC"/>
    <w:rsid w:val="00045507"/>
    <w:rsid w:val="00047CC3"/>
    <w:rsid w:val="000501D3"/>
    <w:rsid w:val="00055DA3"/>
    <w:rsid w:val="000672DE"/>
    <w:rsid w:val="00072403"/>
    <w:rsid w:val="000741B0"/>
    <w:rsid w:val="000820B0"/>
    <w:rsid w:val="000828D3"/>
    <w:rsid w:val="00091D4C"/>
    <w:rsid w:val="000940E1"/>
    <w:rsid w:val="00094C53"/>
    <w:rsid w:val="00095CCF"/>
    <w:rsid w:val="000A33FD"/>
    <w:rsid w:val="000A3B17"/>
    <w:rsid w:val="000A48D6"/>
    <w:rsid w:val="000A5FE5"/>
    <w:rsid w:val="000B3CF6"/>
    <w:rsid w:val="000C347B"/>
    <w:rsid w:val="000C6AEA"/>
    <w:rsid w:val="000D2CBC"/>
    <w:rsid w:val="000D4B1D"/>
    <w:rsid w:val="000E4209"/>
    <w:rsid w:val="000E77D2"/>
    <w:rsid w:val="00104CE0"/>
    <w:rsid w:val="00105094"/>
    <w:rsid w:val="00106AA8"/>
    <w:rsid w:val="0011098B"/>
    <w:rsid w:val="0011260D"/>
    <w:rsid w:val="00124B86"/>
    <w:rsid w:val="001350BD"/>
    <w:rsid w:val="00144851"/>
    <w:rsid w:val="00154015"/>
    <w:rsid w:val="0016197E"/>
    <w:rsid w:val="00162901"/>
    <w:rsid w:val="00164245"/>
    <w:rsid w:val="001714D3"/>
    <w:rsid w:val="00172B12"/>
    <w:rsid w:val="001763A9"/>
    <w:rsid w:val="001764E2"/>
    <w:rsid w:val="001808EC"/>
    <w:rsid w:val="00183A57"/>
    <w:rsid w:val="00184DDA"/>
    <w:rsid w:val="0018565D"/>
    <w:rsid w:val="0018656A"/>
    <w:rsid w:val="00191B3C"/>
    <w:rsid w:val="001968DD"/>
    <w:rsid w:val="00196BC1"/>
    <w:rsid w:val="001A3D5C"/>
    <w:rsid w:val="001A4F78"/>
    <w:rsid w:val="001A6AA8"/>
    <w:rsid w:val="001A6AB8"/>
    <w:rsid w:val="001B2544"/>
    <w:rsid w:val="001B2930"/>
    <w:rsid w:val="001B3C02"/>
    <w:rsid w:val="001C1630"/>
    <w:rsid w:val="001C1C00"/>
    <w:rsid w:val="001C2DE3"/>
    <w:rsid w:val="001C3EEE"/>
    <w:rsid w:val="001C6AE3"/>
    <w:rsid w:val="001C6BD3"/>
    <w:rsid w:val="001D159C"/>
    <w:rsid w:val="001D1ACC"/>
    <w:rsid w:val="001D1FB5"/>
    <w:rsid w:val="001D37C9"/>
    <w:rsid w:val="001E1D4A"/>
    <w:rsid w:val="001E59F6"/>
    <w:rsid w:val="001E787A"/>
    <w:rsid w:val="001F0D31"/>
    <w:rsid w:val="001F25A4"/>
    <w:rsid w:val="0020057F"/>
    <w:rsid w:val="00202BA9"/>
    <w:rsid w:val="00204D12"/>
    <w:rsid w:val="002112B1"/>
    <w:rsid w:val="00216FBA"/>
    <w:rsid w:val="002177BB"/>
    <w:rsid w:val="0024036C"/>
    <w:rsid w:val="002569CE"/>
    <w:rsid w:val="002646D1"/>
    <w:rsid w:val="0027558F"/>
    <w:rsid w:val="00283927"/>
    <w:rsid w:val="00285AE0"/>
    <w:rsid w:val="002901BB"/>
    <w:rsid w:val="002A1CCE"/>
    <w:rsid w:val="002A3F14"/>
    <w:rsid w:val="002B2304"/>
    <w:rsid w:val="002B7766"/>
    <w:rsid w:val="002D63DE"/>
    <w:rsid w:val="002D6BBE"/>
    <w:rsid w:val="002E0318"/>
    <w:rsid w:val="002F0228"/>
    <w:rsid w:val="00304A68"/>
    <w:rsid w:val="00320900"/>
    <w:rsid w:val="00321CB4"/>
    <w:rsid w:val="00322137"/>
    <w:rsid w:val="0032542F"/>
    <w:rsid w:val="0033059A"/>
    <w:rsid w:val="00330A1C"/>
    <w:rsid w:val="00336DE2"/>
    <w:rsid w:val="003434D7"/>
    <w:rsid w:val="00347433"/>
    <w:rsid w:val="0035506D"/>
    <w:rsid w:val="00364DDF"/>
    <w:rsid w:val="00372963"/>
    <w:rsid w:val="0038317A"/>
    <w:rsid w:val="00384AEE"/>
    <w:rsid w:val="0039206E"/>
    <w:rsid w:val="003973AE"/>
    <w:rsid w:val="003A2923"/>
    <w:rsid w:val="003A2C5E"/>
    <w:rsid w:val="003A2DDA"/>
    <w:rsid w:val="003A6E8A"/>
    <w:rsid w:val="003B1159"/>
    <w:rsid w:val="003B79A9"/>
    <w:rsid w:val="003C1BC1"/>
    <w:rsid w:val="003C2C8E"/>
    <w:rsid w:val="003C3DFC"/>
    <w:rsid w:val="003C629B"/>
    <w:rsid w:val="003C6F9D"/>
    <w:rsid w:val="003D2D20"/>
    <w:rsid w:val="003E343C"/>
    <w:rsid w:val="003E5E7A"/>
    <w:rsid w:val="003F66AA"/>
    <w:rsid w:val="004001EF"/>
    <w:rsid w:val="00401F01"/>
    <w:rsid w:val="00407F99"/>
    <w:rsid w:val="00410E3C"/>
    <w:rsid w:val="004116E4"/>
    <w:rsid w:val="00417CBD"/>
    <w:rsid w:val="00441C75"/>
    <w:rsid w:val="0044392E"/>
    <w:rsid w:val="004512B2"/>
    <w:rsid w:val="00453F02"/>
    <w:rsid w:val="004540F5"/>
    <w:rsid w:val="00462D69"/>
    <w:rsid w:val="00470DB1"/>
    <w:rsid w:val="004728C9"/>
    <w:rsid w:val="00472C05"/>
    <w:rsid w:val="00472CFA"/>
    <w:rsid w:val="00475634"/>
    <w:rsid w:val="004756C1"/>
    <w:rsid w:val="00476E4A"/>
    <w:rsid w:val="00476ECC"/>
    <w:rsid w:val="004838C9"/>
    <w:rsid w:val="004839B9"/>
    <w:rsid w:val="00485365"/>
    <w:rsid w:val="004902E1"/>
    <w:rsid w:val="00490533"/>
    <w:rsid w:val="004A0ABE"/>
    <w:rsid w:val="004B565C"/>
    <w:rsid w:val="004B5CAA"/>
    <w:rsid w:val="004B63F9"/>
    <w:rsid w:val="004B6E2B"/>
    <w:rsid w:val="004C1AF7"/>
    <w:rsid w:val="004C339E"/>
    <w:rsid w:val="004C467B"/>
    <w:rsid w:val="004C4EF6"/>
    <w:rsid w:val="004C51E7"/>
    <w:rsid w:val="004E46CA"/>
    <w:rsid w:val="004E6D4F"/>
    <w:rsid w:val="004F07D7"/>
    <w:rsid w:val="004F506E"/>
    <w:rsid w:val="00507BD8"/>
    <w:rsid w:val="00516D22"/>
    <w:rsid w:val="00531638"/>
    <w:rsid w:val="00533D2E"/>
    <w:rsid w:val="00540067"/>
    <w:rsid w:val="00547921"/>
    <w:rsid w:val="00550FDE"/>
    <w:rsid w:val="00553CE6"/>
    <w:rsid w:val="00570CA2"/>
    <w:rsid w:val="00580049"/>
    <w:rsid w:val="005803F7"/>
    <w:rsid w:val="00596EAA"/>
    <w:rsid w:val="005A0A72"/>
    <w:rsid w:val="005A51EC"/>
    <w:rsid w:val="005A72DF"/>
    <w:rsid w:val="005A7CBE"/>
    <w:rsid w:val="005D1349"/>
    <w:rsid w:val="005D392A"/>
    <w:rsid w:val="005D489F"/>
    <w:rsid w:val="005D5AFE"/>
    <w:rsid w:val="005F1220"/>
    <w:rsid w:val="005F244E"/>
    <w:rsid w:val="0060446A"/>
    <w:rsid w:val="00616142"/>
    <w:rsid w:val="00624DB3"/>
    <w:rsid w:val="006365F5"/>
    <w:rsid w:val="00644893"/>
    <w:rsid w:val="00651AB3"/>
    <w:rsid w:val="006A1893"/>
    <w:rsid w:val="006A6A98"/>
    <w:rsid w:val="006B3D4F"/>
    <w:rsid w:val="006B4BDC"/>
    <w:rsid w:val="006B4E3C"/>
    <w:rsid w:val="006C0D1E"/>
    <w:rsid w:val="006C18FB"/>
    <w:rsid w:val="006D2BD7"/>
    <w:rsid w:val="006E32AB"/>
    <w:rsid w:val="006F32E0"/>
    <w:rsid w:val="006F332E"/>
    <w:rsid w:val="006F4218"/>
    <w:rsid w:val="006F468C"/>
    <w:rsid w:val="006F7951"/>
    <w:rsid w:val="00700D44"/>
    <w:rsid w:val="00705B47"/>
    <w:rsid w:val="00711DE3"/>
    <w:rsid w:val="00717886"/>
    <w:rsid w:val="00724761"/>
    <w:rsid w:val="00726383"/>
    <w:rsid w:val="007401B5"/>
    <w:rsid w:val="007508B4"/>
    <w:rsid w:val="00753E07"/>
    <w:rsid w:val="00774912"/>
    <w:rsid w:val="00781361"/>
    <w:rsid w:val="007843D0"/>
    <w:rsid w:val="0079399C"/>
    <w:rsid w:val="00793D9F"/>
    <w:rsid w:val="007A1B37"/>
    <w:rsid w:val="007A1CA0"/>
    <w:rsid w:val="007A1D1F"/>
    <w:rsid w:val="007B32CF"/>
    <w:rsid w:val="007B7121"/>
    <w:rsid w:val="007C0C1F"/>
    <w:rsid w:val="007C1C58"/>
    <w:rsid w:val="007C427E"/>
    <w:rsid w:val="007C560C"/>
    <w:rsid w:val="007C7164"/>
    <w:rsid w:val="007D05E4"/>
    <w:rsid w:val="007D231E"/>
    <w:rsid w:val="007D2AAB"/>
    <w:rsid w:val="007D3D6A"/>
    <w:rsid w:val="007D7EC7"/>
    <w:rsid w:val="007E6DF2"/>
    <w:rsid w:val="007F0BA1"/>
    <w:rsid w:val="007F3F50"/>
    <w:rsid w:val="007F6BC3"/>
    <w:rsid w:val="007F794E"/>
    <w:rsid w:val="007F7C1C"/>
    <w:rsid w:val="007F7E24"/>
    <w:rsid w:val="00807AD2"/>
    <w:rsid w:val="008121EF"/>
    <w:rsid w:val="008127CE"/>
    <w:rsid w:val="00822455"/>
    <w:rsid w:val="008228D7"/>
    <w:rsid w:val="00836CD7"/>
    <w:rsid w:val="00842898"/>
    <w:rsid w:val="00842D1F"/>
    <w:rsid w:val="00845923"/>
    <w:rsid w:val="00854B05"/>
    <w:rsid w:val="00855BD6"/>
    <w:rsid w:val="00856D59"/>
    <w:rsid w:val="00860399"/>
    <w:rsid w:val="00870AE3"/>
    <w:rsid w:val="00872316"/>
    <w:rsid w:val="00880363"/>
    <w:rsid w:val="0088068B"/>
    <w:rsid w:val="00882405"/>
    <w:rsid w:val="008840EC"/>
    <w:rsid w:val="00895208"/>
    <w:rsid w:val="008964B4"/>
    <w:rsid w:val="008A0851"/>
    <w:rsid w:val="008A168F"/>
    <w:rsid w:val="008A332B"/>
    <w:rsid w:val="008A547C"/>
    <w:rsid w:val="008A79FA"/>
    <w:rsid w:val="008B47BE"/>
    <w:rsid w:val="008B5FB8"/>
    <w:rsid w:val="008C1BFE"/>
    <w:rsid w:val="008C2060"/>
    <w:rsid w:val="008C555C"/>
    <w:rsid w:val="008D016D"/>
    <w:rsid w:val="008D0EC1"/>
    <w:rsid w:val="008E2917"/>
    <w:rsid w:val="008E5A19"/>
    <w:rsid w:val="008E79BC"/>
    <w:rsid w:val="00902F78"/>
    <w:rsid w:val="009140B4"/>
    <w:rsid w:val="009149E4"/>
    <w:rsid w:val="00917CA7"/>
    <w:rsid w:val="00931320"/>
    <w:rsid w:val="009336CE"/>
    <w:rsid w:val="0093390E"/>
    <w:rsid w:val="00933CC6"/>
    <w:rsid w:val="00936908"/>
    <w:rsid w:val="00937A9C"/>
    <w:rsid w:val="0094484F"/>
    <w:rsid w:val="00967F61"/>
    <w:rsid w:val="00970F4C"/>
    <w:rsid w:val="00980A99"/>
    <w:rsid w:val="009912F8"/>
    <w:rsid w:val="00992275"/>
    <w:rsid w:val="00993FD6"/>
    <w:rsid w:val="009973E0"/>
    <w:rsid w:val="009A217B"/>
    <w:rsid w:val="009A6A91"/>
    <w:rsid w:val="009B190E"/>
    <w:rsid w:val="009B36F8"/>
    <w:rsid w:val="009C10A5"/>
    <w:rsid w:val="009C19D0"/>
    <w:rsid w:val="009C1C0D"/>
    <w:rsid w:val="009C4442"/>
    <w:rsid w:val="009C598E"/>
    <w:rsid w:val="009C6834"/>
    <w:rsid w:val="009C6E1D"/>
    <w:rsid w:val="009D36E4"/>
    <w:rsid w:val="009D6DDC"/>
    <w:rsid w:val="009E47FE"/>
    <w:rsid w:val="009F4820"/>
    <w:rsid w:val="00A04C27"/>
    <w:rsid w:val="00A058ED"/>
    <w:rsid w:val="00A073FD"/>
    <w:rsid w:val="00A079A8"/>
    <w:rsid w:val="00A10D95"/>
    <w:rsid w:val="00A11B11"/>
    <w:rsid w:val="00A165D2"/>
    <w:rsid w:val="00A21FDD"/>
    <w:rsid w:val="00A262EF"/>
    <w:rsid w:val="00A26E0F"/>
    <w:rsid w:val="00A30169"/>
    <w:rsid w:val="00A30233"/>
    <w:rsid w:val="00A37BA4"/>
    <w:rsid w:val="00A41F28"/>
    <w:rsid w:val="00A42433"/>
    <w:rsid w:val="00A427FE"/>
    <w:rsid w:val="00A552BD"/>
    <w:rsid w:val="00A61285"/>
    <w:rsid w:val="00A62624"/>
    <w:rsid w:val="00A62F5D"/>
    <w:rsid w:val="00A63BAD"/>
    <w:rsid w:val="00A71791"/>
    <w:rsid w:val="00A80D21"/>
    <w:rsid w:val="00A853BA"/>
    <w:rsid w:val="00A91DC5"/>
    <w:rsid w:val="00A94EB2"/>
    <w:rsid w:val="00AA44A3"/>
    <w:rsid w:val="00AA6BDC"/>
    <w:rsid w:val="00AB1FA9"/>
    <w:rsid w:val="00AC0E62"/>
    <w:rsid w:val="00AC2201"/>
    <w:rsid w:val="00AD17E1"/>
    <w:rsid w:val="00AD6739"/>
    <w:rsid w:val="00AE06AB"/>
    <w:rsid w:val="00AE44B8"/>
    <w:rsid w:val="00B00726"/>
    <w:rsid w:val="00B103A8"/>
    <w:rsid w:val="00B13EF1"/>
    <w:rsid w:val="00B14FE3"/>
    <w:rsid w:val="00B17FCA"/>
    <w:rsid w:val="00B22CDA"/>
    <w:rsid w:val="00B27489"/>
    <w:rsid w:val="00B27BEE"/>
    <w:rsid w:val="00B326E6"/>
    <w:rsid w:val="00B37E47"/>
    <w:rsid w:val="00B41DEC"/>
    <w:rsid w:val="00B47EA2"/>
    <w:rsid w:val="00B52B74"/>
    <w:rsid w:val="00B60B28"/>
    <w:rsid w:val="00B62804"/>
    <w:rsid w:val="00B63AC4"/>
    <w:rsid w:val="00B65D23"/>
    <w:rsid w:val="00B6698F"/>
    <w:rsid w:val="00B66DC8"/>
    <w:rsid w:val="00B71D3D"/>
    <w:rsid w:val="00B73588"/>
    <w:rsid w:val="00B849F0"/>
    <w:rsid w:val="00B90317"/>
    <w:rsid w:val="00B92F9B"/>
    <w:rsid w:val="00B96B15"/>
    <w:rsid w:val="00B977CF"/>
    <w:rsid w:val="00BA21E3"/>
    <w:rsid w:val="00BA7FD2"/>
    <w:rsid w:val="00BB5A68"/>
    <w:rsid w:val="00BD2137"/>
    <w:rsid w:val="00BD4F3D"/>
    <w:rsid w:val="00BE46AA"/>
    <w:rsid w:val="00BF0A21"/>
    <w:rsid w:val="00BF5A79"/>
    <w:rsid w:val="00BF5ACE"/>
    <w:rsid w:val="00C024AA"/>
    <w:rsid w:val="00C0306B"/>
    <w:rsid w:val="00C079EF"/>
    <w:rsid w:val="00C1064D"/>
    <w:rsid w:val="00C113BB"/>
    <w:rsid w:val="00C12724"/>
    <w:rsid w:val="00C153DD"/>
    <w:rsid w:val="00C2543B"/>
    <w:rsid w:val="00C26B0A"/>
    <w:rsid w:val="00C306F2"/>
    <w:rsid w:val="00C45508"/>
    <w:rsid w:val="00C4584F"/>
    <w:rsid w:val="00C508A5"/>
    <w:rsid w:val="00C509F7"/>
    <w:rsid w:val="00C55567"/>
    <w:rsid w:val="00C569AB"/>
    <w:rsid w:val="00C655F3"/>
    <w:rsid w:val="00C743FA"/>
    <w:rsid w:val="00C80050"/>
    <w:rsid w:val="00C86708"/>
    <w:rsid w:val="00C90F68"/>
    <w:rsid w:val="00C91313"/>
    <w:rsid w:val="00C944C5"/>
    <w:rsid w:val="00CA1879"/>
    <w:rsid w:val="00CA1B4D"/>
    <w:rsid w:val="00CA5EDF"/>
    <w:rsid w:val="00CA62F8"/>
    <w:rsid w:val="00CB11B8"/>
    <w:rsid w:val="00CB40D6"/>
    <w:rsid w:val="00CB46DA"/>
    <w:rsid w:val="00CB4CD3"/>
    <w:rsid w:val="00CC06F8"/>
    <w:rsid w:val="00CC4414"/>
    <w:rsid w:val="00CC4FB7"/>
    <w:rsid w:val="00CC78E1"/>
    <w:rsid w:val="00CD4BAD"/>
    <w:rsid w:val="00CD547C"/>
    <w:rsid w:val="00CD6454"/>
    <w:rsid w:val="00CE016E"/>
    <w:rsid w:val="00CF3196"/>
    <w:rsid w:val="00D06C6C"/>
    <w:rsid w:val="00D15E5B"/>
    <w:rsid w:val="00D20931"/>
    <w:rsid w:val="00D2276A"/>
    <w:rsid w:val="00D246FD"/>
    <w:rsid w:val="00D27AA4"/>
    <w:rsid w:val="00D27B1C"/>
    <w:rsid w:val="00D32067"/>
    <w:rsid w:val="00D34267"/>
    <w:rsid w:val="00D3615F"/>
    <w:rsid w:val="00D37EB3"/>
    <w:rsid w:val="00D45882"/>
    <w:rsid w:val="00D56487"/>
    <w:rsid w:val="00D57332"/>
    <w:rsid w:val="00D60AFF"/>
    <w:rsid w:val="00D63D40"/>
    <w:rsid w:val="00D6763D"/>
    <w:rsid w:val="00D76455"/>
    <w:rsid w:val="00D77100"/>
    <w:rsid w:val="00D875E3"/>
    <w:rsid w:val="00D91D1D"/>
    <w:rsid w:val="00D96332"/>
    <w:rsid w:val="00D9687D"/>
    <w:rsid w:val="00DA1E40"/>
    <w:rsid w:val="00DA4E75"/>
    <w:rsid w:val="00DA52BE"/>
    <w:rsid w:val="00DA5EB2"/>
    <w:rsid w:val="00DB0AEF"/>
    <w:rsid w:val="00DB34C7"/>
    <w:rsid w:val="00DB55C3"/>
    <w:rsid w:val="00DC747F"/>
    <w:rsid w:val="00DD0CD2"/>
    <w:rsid w:val="00DD693F"/>
    <w:rsid w:val="00DE3119"/>
    <w:rsid w:val="00DE4876"/>
    <w:rsid w:val="00DE542A"/>
    <w:rsid w:val="00DF17AB"/>
    <w:rsid w:val="00DF2FF4"/>
    <w:rsid w:val="00DF3FE2"/>
    <w:rsid w:val="00E00317"/>
    <w:rsid w:val="00E11515"/>
    <w:rsid w:val="00E152C5"/>
    <w:rsid w:val="00E1539A"/>
    <w:rsid w:val="00E15C18"/>
    <w:rsid w:val="00E1733E"/>
    <w:rsid w:val="00E2078F"/>
    <w:rsid w:val="00E22BE4"/>
    <w:rsid w:val="00E253A4"/>
    <w:rsid w:val="00E312F2"/>
    <w:rsid w:val="00E449CB"/>
    <w:rsid w:val="00E61378"/>
    <w:rsid w:val="00E61490"/>
    <w:rsid w:val="00E62177"/>
    <w:rsid w:val="00E6584B"/>
    <w:rsid w:val="00E67526"/>
    <w:rsid w:val="00E754F5"/>
    <w:rsid w:val="00E82144"/>
    <w:rsid w:val="00E82456"/>
    <w:rsid w:val="00E845FE"/>
    <w:rsid w:val="00E8483D"/>
    <w:rsid w:val="00E858F8"/>
    <w:rsid w:val="00E87312"/>
    <w:rsid w:val="00E906FC"/>
    <w:rsid w:val="00EA0E20"/>
    <w:rsid w:val="00EA315D"/>
    <w:rsid w:val="00EB1008"/>
    <w:rsid w:val="00EB2260"/>
    <w:rsid w:val="00EB2E99"/>
    <w:rsid w:val="00EB7D0D"/>
    <w:rsid w:val="00EC0F41"/>
    <w:rsid w:val="00ED1905"/>
    <w:rsid w:val="00ED2CC9"/>
    <w:rsid w:val="00EE5EEB"/>
    <w:rsid w:val="00EE6AAE"/>
    <w:rsid w:val="00F0488B"/>
    <w:rsid w:val="00F05027"/>
    <w:rsid w:val="00F144C6"/>
    <w:rsid w:val="00F1542E"/>
    <w:rsid w:val="00F243B0"/>
    <w:rsid w:val="00F304C4"/>
    <w:rsid w:val="00F3473D"/>
    <w:rsid w:val="00F35A02"/>
    <w:rsid w:val="00F512B0"/>
    <w:rsid w:val="00F75ACE"/>
    <w:rsid w:val="00F8193C"/>
    <w:rsid w:val="00F8536F"/>
    <w:rsid w:val="00F91C23"/>
    <w:rsid w:val="00F91E3A"/>
    <w:rsid w:val="00F96971"/>
    <w:rsid w:val="00FA0036"/>
    <w:rsid w:val="00FA3F40"/>
    <w:rsid w:val="00FA5B57"/>
    <w:rsid w:val="00FA7296"/>
    <w:rsid w:val="00FB275A"/>
    <w:rsid w:val="00FB2872"/>
    <w:rsid w:val="00FB3B8D"/>
    <w:rsid w:val="00FC08FD"/>
    <w:rsid w:val="00FD1106"/>
    <w:rsid w:val="00FD326A"/>
    <w:rsid w:val="00FD6133"/>
    <w:rsid w:val="00FE31B9"/>
    <w:rsid w:val="00FE541B"/>
    <w:rsid w:val="00FF06BE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8A216-DEFA-4AD1-A722-5B1538C0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2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7A1D1F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DD6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EB7D0D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B7D0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0"/>
    <w:rsid w:val="00E858F8"/>
  </w:style>
  <w:style w:type="paragraph" w:customStyle="1" w:styleId="article">
    <w:name w:val="article"/>
    <w:basedOn w:val="a"/>
    <w:rsid w:val="00FB3B8D"/>
    <w:pPr>
      <w:ind w:firstLine="567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chapter">
    <w:name w:val="chapter"/>
    <w:basedOn w:val="a"/>
    <w:rsid w:val="00FB3B8D"/>
    <w:pPr>
      <w:ind w:firstLine="567"/>
      <w:jc w:val="both"/>
    </w:pPr>
    <w:rPr>
      <w:rFonts w:ascii="Arial" w:eastAsia="Times New Roman" w:hAnsi="Arial" w:cs="Arial"/>
      <w:sz w:val="28"/>
      <w:szCs w:val="28"/>
    </w:rPr>
  </w:style>
  <w:style w:type="paragraph" w:styleId="a5">
    <w:name w:val="Normal (Web)"/>
    <w:aliases w:val="Обычный (веб) Знак, Знак Знак"/>
    <w:basedOn w:val="a"/>
    <w:link w:val="1"/>
    <w:rsid w:val="0035506D"/>
    <w:pPr>
      <w:spacing w:after="60"/>
      <w:jc w:val="center"/>
    </w:pPr>
    <w:rPr>
      <w:rFonts w:ascii="Arial" w:eastAsia="Times New Roman" w:hAnsi="Arial"/>
      <w:i/>
      <w:szCs w:val="20"/>
    </w:rPr>
  </w:style>
  <w:style w:type="character" w:customStyle="1" w:styleId="1">
    <w:name w:val="Обычный (веб) Знак1"/>
    <w:aliases w:val="Обычный (веб) Знак Знак, Знак Знак Знак"/>
    <w:basedOn w:val="a0"/>
    <w:link w:val="a5"/>
    <w:rsid w:val="0035506D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A2923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locked/>
    <w:rsid w:val="00172B12"/>
    <w:rPr>
      <w:sz w:val="24"/>
      <w:szCs w:val="24"/>
      <w:lang w:eastAsia="ru-RU"/>
    </w:rPr>
  </w:style>
  <w:style w:type="paragraph" w:styleId="a8">
    <w:name w:val="header"/>
    <w:basedOn w:val="a"/>
    <w:link w:val="a7"/>
    <w:rsid w:val="00172B12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character" w:customStyle="1" w:styleId="10">
    <w:name w:val="Верхний колонтитул Знак1"/>
    <w:basedOn w:val="a0"/>
    <w:uiPriority w:val="99"/>
    <w:semiHidden/>
    <w:rsid w:val="00172B1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853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20057F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2090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2090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3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Tarasova</dc:creator>
  <cp:keywords/>
  <dc:description/>
  <cp:lastModifiedBy>User</cp:lastModifiedBy>
  <cp:revision>241</cp:revision>
  <cp:lastPrinted>2024-03-24T23:00:00Z</cp:lastPrinted>
  <dcterms:created xsi:type="dcterms:W3CDTF">2022-04-25T01:30:00Z</dcterms:created>
  <dcterms:modified xsi:type="dcterms:W3CDTF">2024-12-22T23:31:00Z</dcterms:modified>
</cp:coreProperties>
</file>